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490AE2" w:rsidRPr="00EA060A" w:rsidRDefault="00EA060A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11</w:t>
      </w:r>
      <w:r w:rsidR="00862E1E" w:rsidRPr="002E0781">
        <w:rPr>
          <w:sz w:val="28"/>
          <w:szCs w:val="28"/>
          <w:u w:val="single"/>
        </w:rPr>
        <w:t>.03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2726CE" w:rsidRPr="002E0781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5</w:t>
      </w:r>
      <w:r w:rsidR="002E11E0">
        <w:rPr>
          <w:sz w:val="28"/>
          <w:szCs w:val="28"/>
          <w:u w:val="single"/>
        </w:rPr>
        <w:t>1</w:t>
      </w:r>
    </w:p>
    <w:p w:rsidR="00DF4A15" w:rsidRPr="002E0781" w:rsidRDefault="00DF4A15" w:rsidP="00D87EB9">
      <w:pPr>
        <w:rPr>
          <w:sz w:val="28"/>
          <w:szCs w:val="28"/>
          <w:u w:val="single"/>
        </w:rPr>
      </w:pPr>
    </w:p>
    <w:p w:rsidR="002E11E0" w:rsidRPr="00004C52" w:rsidRDefault="002E11E0" w:rsidP="002E11E0">
      <w:pPr>
        <w:jc w:val="center"/>
        <w:rPr>
          <w:b/>
          <w:sz w:val="28"/>
          <w:szCs w:val="28"/>
        </w:rPr>
      </w:pPr>
      <w:r w:rsidRPr="00004C52">
        <w:rPr>
          <w:b/>
          <w:sz w:val="28"/>
          <w:szCs w:val="28"/>
        </w:rPr>
        <w:t>О внесении изменений в муниципальную программу Сеченовского муниципального округа Нижегородской области «Экология и охрана окружающей среды в Сеченовском муниципальном округе Нижегородской области» и план реализации муниципальной программы, утверждённых постановлением Администрации Сеченовского муниципального округа от 19.12.2022г № 193</w:t>
      </w:r>
    </w:p>
    <w:p w:rsidR="002E11E0" w:rsidRPr="00004C52" w:rsidRDefault="002E11E0" w:rsidP="002E11E0">
      <w:pPr>
        <w:ind w:firstLine="709"/>
        <w:jc w:val="center"/>
        <w:rPr>
          <w:b/>
          <w:sz w:val="28"/>
          <w:szCs w:val="28"/>
        </w:rPr>
      </w:pPr>
    </w:p>
    <w:p w:rsidR="002E11E0" w:rsidRPr="00C04E59" w:rsidRDefault="002E11E0" w:rsidP="002E11E0">
      <w:pPr>
        <w:ind w:firstLine="709"/>
        <w:jc w:val="both"/>
        <w:rPr>
          <w:sz w:val="28"/>
          <w:szCs w:val="28"/>
        </w:rPr>
      </w:pPr>
      <w:r w:rsidRPr="00004C5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Постановлением Администрации Сеченовского муниципального округа от 21.11.2022г. №42 «Об утверждении Порядка разработки, реализации и оценки эффективности муниципальных программ в Сеченовском муниципальном округе Нижегородской области» и с постановлением Администрации Сеченовского муниципального округа Нижегородской области от 16.10.2025г. №737 «Об утверждении перечня муниципальных программ Сеченовского муниципального округа»</w:t>
      </w:r>
      <w:r w:rsidRPr="00004C52">
        <w:rPr>
          <w:sz w:val="28"/>
          <w:szCs w:val="28"/>
        </w:rPr>
        <w:t xml:space="preserve">,  Администрация Сеченовского муниципального округа, </w:t>
      </w:r>
      <w:r w:rsidRPr="00004C52">
        <w:rPr>
          <w:b/>
          <w:sz w:val="28"/>
          <w:szCs w:val="28"/>
        </w:rPr>
        <w:t>постановляет:</w:t>
      </w:r>
    </w:p>
    <w:p w:rsidR="002E11E0" w:rsidRPr="00004C52" w:rsidRDefault="002E11E0" w:rsidP="002E11E0">
      <w:pPr>
        <w:ind w:firstLine="709"/>
        <w:jc w:val="both"/>
        <w:rPr>
          <w:sz w:val="28"/>
          <w:szCs w:val="28"/>
        </w:rPr>
      </w:pPr>
      <w:r w:rsidRPr="00004C52">
        <w:rPr>
          <w:sz w:val="28"/>
          <w:szCs w:val="28"/>
        </w:rPr>
        <w:t>1.Внести изменения в:</w:t>
      </w:r>
    </w:p>
    <w:p w:rsidR="002E11E0" w:rsidRPr="00004C52" w:rsidRDefault="002E11E0" w:rsidP="002E11E0">
      <w:pPr>
        <w:ind w:firstLine="709"/>
        <w:jc w:val="both"/>
        <w:rPr>
          <w:sz w:val="28"/>
          <w:szCs w:val="28"/>
        </w:rPr>
      </w:pPr>
      <w:r w:rsidRPr="00004C52">
        <w:rPr>
          <w:sz w:val="28"/>
          <w:szCs w:val="28"/>
        </w:rPr>
        <w:t>1.1. муниципальную программу «Экология и охрана окружающей среды в Сеченовском муниципальном округе Нижегородской области», утвержденную постановлением Администрации Сеченовского муниципального округа от 19.12.2022г. № 193 (в редакции постановления от 29.12.2023г. №1292, от 23.08.2024г. №660, от 27.12.2024г. №1055, от 20.03.2025г. №198, от 29.12.2025г. №964</w:t>
      </w:r>
      <w:r>
        <w:rPr>
          <w:sz w:val="28"/>
          <w:szCs w:val="28"/>
        </w:rPr>
        <w:t>, от 06.02.2026г. №70</w:t>
      </w:r>
      <w:r w:rsidRPr="00004C52">
        <w:rPr>
          <w:sz w:val="28"/>
          <w:szCs w:val="28"/>
        </w:rPr>
        <w:t>), изложив ее в новой редакции согласно приложению 1 к настоящему постановлению;</w:t>
      </w:r>
    </w:p>
    <w:p w:rsidR="002E11E0" w:rsidRPr="00004C52" w:rsidRDefault="002E11E0" w:rsidP="002E11E0">
      <w:pPr>
        <w:ind w:firstLine="709"/>
        <w:jc w:val="both"/>
        <w:rPr>
          <w:sz w:val="28"/>
          <w:szCs w:val="28"/>
        </w:rPr>
      </w:pPr>
      <w:r w:rsidRPr="00004C52">
        <w:rPr>
          <w:sz w:val="28"/>
          <w:szCs w:val="28"/>
        </w:rPr>
        <w:t>1.2. план реализации муниципальной программы, утвержденный постановлением Администрации Сеченовского муниципального округа от 19.12.2022г. № 193 (в редакции постановления от 29.12.2023г. №1292, от 23.08.2024г. №660, от 27.12.2024г. №1055, от 20.03.2025г. №198, от 29.12.2025г. №964</w:t>
      </w:r>
      <w:r>
        <w:rPr>
          <w:sz w:val="28"/>
          <w:szCs w:val="28"/>
        </w:rPr>
        <w:t xml:space="preserve">, </w:t>
      </w:r>
      <w:r w:rsidRPr="004E09C2">
        <w:rPr>
          <w:sz w:val="28"/>
          <w:szCs w:val="28"/>
        </w:rPr>
        <w:t>от 06.02.2026г. №70</w:t>
      </w:r>
      <w:r w:rsidRPr="00004C52">
        <w:rPr>
          <w:sz w:val="28"/>
          <w:szCs w:val="28"/>
        </w:rPr>
        <w:t>), изложив его в новой редакции, согласно приложению 2 к настоящему постановлению.</w:t>
      </w:r>
    </w:p>
    <w:p w:rsidR="002E11E0" w:rsidRPr="00004C52" w:rsidRDefault="002E11E0" w:rsidP="002E11E0">
      <w:pPr>
        <w:ind w:firstLine="709"/>
        <w:jc w:val="both"/>
        <w:rPr>
          <w:sz w:val="28"/>
          <w:szCs w:val="28"/>
        </w:rPr>
      </w:pPr>
      <w:r w:rsidRPr="00004C52">
        <w:rPr>
          <w:sz w:val="28"/>
          <w:szCs w:val="28"/>
        </w:rPr>
        <w:lastRenderedPageBreak/>
        <w:t>2.Настоящее постановление вступает в силу  с момента его подписания.</w:t>
      </w:r>
    </w:p>
    <w:p w:rsidR="002E11E0" w:rsidRPr="00004C52" w:rsidRDefault="002E11E0" w:rsidP="002E11E0">
      <w:pPr>
        <w:ind w:firstLine="709"/>
        <w:jc w:val="both"/>
        <w:rPr>
          <w:sz w:val="28"/>
          <w:szCs w:val="28"/>
        </w:rPr>
      </w:pPr>
      <w:r w:rsidRPr="00004C52">
        <w:rPr>
          <w:sz w:val="28"/>
          <w:szCs w:val="28"/>
        </w:rPr>
        <w:t>3.Обеспечить размещение настоящей программы, плана реализации на официальном сайте Администрации Сеченовского муниципального округа Нижегородской области.</w:t>
      </w:r>
    </w:p>
    <w:p w:rsidR="007F0C40" w:rsidRDefault="007F0C40" w:rsidP="002E11E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E11E0" w:rsidRDefault="002E11E0" w:rsidP="00EA06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E11E0" w:rsidRPr="00EA060A" w:rsidRDefault="002E11E0" w:rsidP="00EA06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2E11E0">
      <w:pPr>
        <w:jc w:val="right"/>
        <w:rPr>
          <w:rFonts w:eastAsia="Calibri"/>
          <w:b/>
          <w:sz w:val="22"/>
          <w:szCs w:val="22"/>
        </w:rPr>
      </w:pPr>
    </w:p>
    <w:p w:rsidR="002E11E0" w:rsidRDefault="002E11E0" w:rsidP="002E11E0">
      <w:pPr>
        <w:jc w:val="right"/>
        <w:rPr>
          <w:rFonts w:eastAsia="Calibri"/>
          <w:b/>
          <w:sz w:val="22"/>
          <w:szCs w:val="22"/>
        </w:rPr>
      </w:pPr>
    </w:p>
    <w:p w:rsidR="002E11E0" w:rsidRDefault="002E11E0" w:rsidP="002E11E0">
      <w:pPr>
        <w:jc w:val="right"/>
        <w:rPr>
          <w:rFonts w:eastAsia="Calibri"/>
          <w:b/>
          <w:sz w:val="22"/>
          <w:szCs w:val="22"/>
        </w:rPr>
      </w:pPr>
    </w:p>
    <w:p w:rsidR="002E11E0" w:rsidRDefault="002E11E0" w:rsidP="002E11E0">
      <w:pPr>
        <w:jc w:val="right"/>
        <w:rPr>
          <w:rFonts w:eastAsia="Calibri"/>
          <w:b/>
          <w:sz w:val="22"/>
          <w:szCs w:val="22"/>
        </w:rPr>
      </w:pPr>
    </w:p>
    <w:p w:rsidR="002E11E0" w:rsidRDefault="002E11E0" w:rsidP="002E11E0">
      <w:pPr>
        <w:jc w:val="right"/>
        <w:rPr>
          <w:rFonts w:eastAsia="Calibri"/>
          <w:b/>
          <w:sz w:val="22"/>
          <w:szCs w:val="22"/>
        </w:rPr>
      </w:pPr>
    </w:p>
    <w:p w:rsidR="002E11E0" w:rsidRDefault="002E11E0" w:rsidP="002E11E0">
      <w:pPr>
        <w:jc w:val="right"/>
        <w:rPr>
          <w:rFonts w:eastAsia="Calibri"/>
          <w:b/>
          <w:sz w:val="22"/>
          <w:szCs w:val="22"/>
        </w:rPr>
      </w:pPr>
    </w:p>
    <w:p w:rsidR="002E11E0" w:rsidRDefault="002E11E0" w:rsidP="002E11E0">
      <w:pPr>
        <w:jc w:val="right"/>
        <w:rPr>
          <w:rFonts w:eastAsia="Calibri"/>
          <w:b/>
          <w:sz w:val="22"/>
          <w:szCs w:val="22"/>
        </w:rPr>
      </w:pPr>
    </w:p>
    <w:p w:rsidR="002E11E0" w:rsidRDefault="002E11E0" w:rsidP="002E11E0">
      <w:pPr>
        <w:jc w:val="right"/>
        <w:rPr>
          <w:rFonts w:eastAsia="Calibri"/>
          <w:b/>
          <w:sz w:val="22"/>
          <w:szCs w:val="22"/>
        </w:rPr>
      </w:pPr>
    </w:p>
    <w:p w:rsidR="002E11E0" w:rsidRPr="002E11E0" w:rsidRDefault="002E11E0" w:rsidP="002E11E0">
      <w:pPr>
        <w:jc w:val="right"/>
        <w:rPr>
          <w:rFonts w:eastAsia="Calibri"/>
          <w:b/>
          <w:sz w:val="28"/>
          <w:szCs w:val="28"/>
        </w:rPr>
      </w:pPr>
      <w:r w:rsidRPr="002E11E0">
        <w:rPr>
          <w:rFonts w:eastAsia="Calibri"/>
          <w:b/>
          <w:sz w:val="28"/>
          <w:szCs w:val="28"/>
        </w:rPr>
        <w:lastRenderedPageBreak/>
        <w:t xml:space="preserve">ПРИЛОЖЕНИЕ 1 </w:t>
      </w:r>
    </w:p>
    <w:p w:rsidR="002E11E0" w:rsidRPr="002E11E0" w:rsidRDefault="002E11E0" w:rsidP="002E11E0">
      <w:pPr>
        <w:jc w:val="right"/>
        <w:rPr>
          <w:rFonts w:eastAsia="Calibri"/>
          <w:sz w:val="28"/>
          <w:szCs w:val="28"/>
        </w:rPr>
      </w:pPr>
      <w:r w:rsidRPr="002E11E0">
        <w:rPr>
          <w:rFonts w:eastAsia="Calibri"/>
          <w:sz w:val="28"/>
          <w:szCs w:val="28"/>
        </w:rPr>
        <w:t xml:space="preserve"> к постановлению Администрации</w:t>
      </w:r>
    </w:p>
    <w:p w:rsidR="002E11E0" w:rsidRPr="002E11E0" w:rsidRDefault="002E11E0" w:rsidP="002E11E0">
      <w:pPr>
        <w:jc w:val="right"/>
        <w:rPr>
          <w:rFonts w:eastAsia="Calibri"/>
          <w:sz w:val="28"/>
          <w:szCs w:val="28"/>
        </w:rPr>
      </w:pPr>
      <w:r w:rsidRPr="002E11E0">
        <w:rPr>
          <w:rFonts w:eastAsia="Calibri"/>
          <w:sz w:val="28"/>
          <w:szCs w:val="28"/>
        </w:rPr>
        <w:t>Сеченовского муниципального округа</w:t>
      </w:r>
    </w:p>
    <w:p w:rsidR="002E11E0" w:rsidRPr="002E11E0" w:rsidRDefault="002E11E0" w:rsidP="002E11E0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11.03.2026г. № 151</w:t>
      </w:r>
    </w:p>
    <w:p w:rsidR="002E11E0" w:rsidRPr="002E11E0" w:rsidRDefault="002E11E0" w:rsidP="002E11E0">
      <w:pPr>
        <w:jc w:val="center"/>
        <w:rPr>
          <w:rFonts w:eastAsia="Calibri"/>
          <w:sz w:val="28"/>
          <w:szCs w:val="28"/>
        </w:rPr>
      </w:pPr>
    </w:p>
    <w:p w:rsidR="002E11E0" w:rsidRPr="002E11E0" w:rsidRDefault="002E11E0" w:rsidP="002E11E0">
      <w:pPr>
        <w:jc w:val="center"/>
        <w:rPr>
          <w:rFonts w:eastAsia="Calibri"/>
          <w:b/>
          <w:sz w:val="28"/>
          <w:szCs w:val="28"/>
        </w:rPr>
      </w:pPr>
      <w:r w:rsidRPr="002E11E0">
        <w:rPr>
          <w:rFonts w:eastAsia="Calibri"/>
          <w:b/>
          <w:sz w:val="28"/>
          <w:szCs w:val="28"/>
        </w:rPr>
        <w:t>Муниципальная программа</w:t>
      </w:r>
    </w:p>
    <w:p w:rsidR="002E11E0" w:rsidRPr="002E11E0" w:rsidRDefault="002E11E0" w:rsidP="002E11E0">
      <w:pPr>
        <w:jc w:val="center"/>
        <w:rPr>
          <w:rFonts w:eastAsia="Calibri"/>
          <w:b/>
          <w:sz w:val="28"/>
          <w:szCs w:val="28"/>
        </w:rPr>
      </w:pPr>
      <w:r w:rsidRPr="002E11E0">
        <w:rPr>
          <w:rFonts w:eastAsia="Calibri"/>
          <w:b/>
          <w:sz w:val="28"/>
          <w:szCs w:val="28"/>
        </w:rPr>
        <w:t>«Экология и охрана окружающей среды в Сеченовском муниципальном округе Нижегородской области»</w:t>
      </w:r>
    </w:p>
    <w:p w:rsidR="002E11E0" w:rsidRPr="002E11E0" w:rsidRDefault="002E11E0" w:rsidP="002E11E0">
      <w:pPr>
        <w:jc w:val="center"/>
        <w:rPr>
          <w:rFonts w:eastAsia="Calibri"/>
          <w:b/>
          <w:sz w:val="28"/>
          <w:szCs w:val="28"/>
        </w:rPr>
      </w:pPr>
      <w:r w:rsidRPr="002E11E0">
        <w:rPr>
          <w:rFonts w:eastAsia="Calibri"/>
          <w:b/>
          <w:sz w:val="28"/>
          <w:szCs w:val="28"/>
        </w:rPr>
        <w:t>Паспорт муниципальной программы «Экология и охрана окружающей среды  в Сеченовском муниципальном округе Нижегородской области»</w:t>
      </w:r>
    </w:p>
    <w:p w:rsidR="002E11E0" w:rsidRPr="002E11E0" w:rsidRDefault="002E11E0" w:rsidP="002E11E0">
      <w:pPr>
        <w:spacing w:after="200" w:line="276" w:lineRule="auto"/>
        <w:rPr>
          <w:rFonts w:eastAsia="Calibri"/>
          <w:b/>
          <w:sz w:val="22"/>
          <w:szCs w:val="22"/>
        </w:rPr>
      </w:pPr>
    </w:p>
    <w:tbl>
      <w:tblPr>
        <w:tblW w:w="935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61"/>
        <w:gridCol w:w="2807"/>
        <w:gridCol w:w="289"/>
        <w:gridCol w:w="172"/>
        <w:gridCol w:w="531"/>
        <w:gridCol w:w="285"/>
        <w:gridCol w:w="346"/>
        <w:gridCol w:w="220"/>
        <w:gridCol w:w="284"/>
        <w:gridCol w:w="426"/>
        <w:gridCol w:w="140"/>
        <w:gridCol w:w="285"/>
        <w:gridCol w:w="425"/>
        <w:gridCol w:w="141"/>
        <w:gridCol w:w="285"/>
        <w:gridCol w:w="425"/>
        <w:gridCol w:w="1134"/>
      </w:tblGrid>
      <w:tr w:rsidR="002E11E0" w:rsidRPr="002E11E0" w:rsidTr="008462CD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Наименование муниципальной программы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                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«Экология и охрана окружающей среды  в Сеченовском муниципальном округе Нижегородской области»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Муниципальный заказчик    </w:t>
            </w:r>
            <w:r w:rsidRPr="002E11E0">
              <w:rPr>
                <w:rFonts w:eastAsia="Calibri"/>
                <w:sz w:val="22"/>
                <w:szCs w:val="22"/>
              </w:rPr>
              <w:br/>
              <w:t xml:space="preserve">- координатор программы   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 Нижегородской области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Соисполнители программы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 МАУ «ЖКХ Сеченовское»;  Управление образования, по делам молодежи и спорта; Управление сельского хозяйства;  Управление капитального строительства, ЖКХ, жилищной политики и жилищного фонда, территориальные отделы Администрации Сеченовского муниципального округа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Подпрограммы программы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Восстановление водных объектов и благоустройство территории Сеченовского муниципального округа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Развитие системы обращения с отходами производства и потребления, обеспечения безопасности сибиреязвенных захоронений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Обеспечение реализации муниципальной программы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Цели муниципальной     </w:t>
            </w:r>
            <w:r w:rsidRPr="002E11E0">
              <w:rPr>
                <w:rFonts w:eastAsia="Calibri"/>
                <w:sz w:val="22"/>
                <w:szCs w:val="22"/>
              </w:rPr>
              <w:br/>
              <w:t>программы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Повышение уровня экологической безопасности и сохранение природных систем, повышение качества окружающей среды и формирование имиджа Сеченовского муниципального округа как экологически чистой территории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Задачи муниципальной     </w:t>
            </w:r>
            <w:r w:rsidRPr="002E11E0">
              <w:rPr>
                <w:rFonts w:eastAsia="Calibri"/>
                <w:sz w:val="22"/>
                <w:szCs w:val="22"/>
              </w:rPr>
              <w:br/>
              <w:t xml:space="preserve">программы                   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1. Восстановление водных объектов до состояния, обеспечивающего экологически благоприятные условия жизни населения, и обеспечение защищенности населения и объектов экономики 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от наводнений и иного негативного воздействия вод.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2. Предотвращение вредного воздействия отходов производства и потребления на здоровье человека и окружающую среду. Снижение уровня возникновения и распространения заболеваний сибирской язвой среди людей.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3. Улучшение состояния природных систем, поддержание их целостности и жизне-обеспечивающих функций для устойчивого развития Сеченовского муниципального округа, повышения качества жизни населения района.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4.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 xml:space="preserve">Этапы и сроки реализации программы    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Программа реализуется в один этап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Контроль за целевым использованием средств бюджета осуществляет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Финансовое управление Администрации Сеченовского муниципального округа Нижегородской области</w:t>
            </w:r>
          </w:p>
        </w:tc>
      </w:tr>
      <w:tr w:rsidR="002E11E0" w:rsidRPr="002E11E0" w:rsidTr="008462CD">
        <w:trPr>
          <w:trHeight w:val="1033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Общий объем финансирования муниципальной программы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«Экология и охрана окружающей среды  в Сеченовском муниципальном округе Нижегородской области»</w:t>
            </w:r>
          </w:p>
        </w:tc>
      </w:tr>
      <w:tr w:rsidR="002E11E0" w:rsidRPr="002E11E0" w:rsidTr="008462CD">
        <w:trPr>
          <w:trHeight w:val="590"/>
          <w:tblCellSpacing w:w="5" w:type="nil"/>
        </w:trPr>
        <w:tc>
          <w:tcPr>
            <w:tcW w:w="39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Объемы бюджетных ассигнований муниципальной программы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 г.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2026г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2027г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2028г</w:t>
            </w:r>
          </w:p>
        </w:tc>
      </w:tr>
      <w:tr w:rsidR="002E11E0" w:rsidRPr="002E11E0" w:rsidTr="008462CD">
        <w:trPr>
          <w:trHeight w:val="403"/>
          <w:tblCellSpacing w:w="5" w:type="nil"/>
        </w:trPr>
        <w:tc>
          <w:tcPr>
            <w:tcW w:w="3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  <w:r w:rsidRPr="002E11E0">
              <w:rPr>
                <w:rFonts w:eastAsia="Calibri"/>
                <w:sz w:val="22"/>
                <w:szCs w:val="22"/>
              </w:rPr>
              <w:t>18569,5754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 w:rsidRPr="002E11E0">
              <w:rPr>
                <w:rFonts w:eastAsia="Calibri"/>
                <w:b/>
                <w:sz w:val="22"/>
                <w:szCs w:val="22"/>
              </w:rPr>
              <w:t>6517,6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 w:rsidRPr="002E11E0">
              <w:rPr>
                <w:rFonts w:eastAsia="Calibri"/>
                <w:b/>
                <w:sz w:val="22"/>
                <w:szCs w:val="22"/>
              </w:rPr>
              <w:t>9473,5354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 w:rsidRPr="002E11E0">
              <w:rPr>
                <w:rFonts w:eastAsia="Calibri"/>
                <w:b/>
                <w:sz w:val="22"/>
                <w:szCs w:val="22"/>
              </w:rPr>
              <w:t>1289,2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 w:rsidRPr="002E11E0">
              <w:rPr>
                <w:rFonts w:eastAsia="Calibri"/>
                <w:b/>
                <w:sz w:val="22"/>
                <w:szCs w:val="22"/>
              </w:rPr>
              <w:t>1289,2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3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12003,86032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3984,6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7587,86032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215,7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3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6565,71508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2533,0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1885,67508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1073,5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1073,5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3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Подпрограмма 1. </w:t>
            </w:r>
            <w:r w:rsidRPr="002E11E0">
              <w:rPr>
                <w:rFonts w:eastAsia="Calibri"/>
                <w:b/>
                <w:sz w:val="22"/>
                <w:szCs w:val="22"/>
              </w:rPr>
              <w:t>«Восстановление водных объектов и благоустройство территории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b/>
                <w:sz w:val="22"/>
                <w:szCs w:val="22"/>
              </w:rPr>
              <w:t>Сеченовского муниципального округа Нижегородской области»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2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Объемы бюджетных ассигнований муниципальной программы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 г.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2026 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2027 г.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 г.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2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Подпрограмма 2. </w:t>
            </w:r>
            <w:r w:rsidRPr="002E11E0">
              <w:rPr>
                <w:rFonts w:eastAsia="Calibri"/>
                <w:b/>
                <w:sz w:val="22"/>
                <w:szCs w:val="22"/>
              </w:rPr>
              <w:t>«Развитие системы обращения с отходами производства и потребления, обеспечение безопасности сибиреязвенных захоронений»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42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Объёмы бюджетных ассигнований муниципальной программы</w:t>
            </w:r>
          </w:p>
        </w:tc>
        <w:tc>
          <w:tcPr>
            <w:tcW w:w="11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 г.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2026г.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2028г.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4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15497,2354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5720,8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8715,0354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530,7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530,7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12003,86032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3984,6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7587,86032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215,7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бюджета муниципального округа</w:t>
            </w:r>
          </w:p>
        </w:tc>
        <w:tc>
          <w:tcPr>
            <w:tcW w:w="1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3493,37508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1736,2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1127,17508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315,0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315,0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3</w:t>
            </w:r>
            <w:r w:rsidRPr="002E11E0">
              <w:rPr>
                <w:rFonts w:eastAsia="Calibri"/>
                <w:b/>
                <w:sz w:val="22"/>
                <w:szCs w:val="22"/>
              </w:rPr>
              <w:t>. «Обеспечение реализации муниципальной программы»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2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Объёмы бюджетных ассигнований муниципальной программы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 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2026 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2027г.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2028г.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2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3072,3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796,8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бюджета муниципального округа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3072,3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796,8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</w:tr>
      <w:tr w:rsidR="002E11E0" w:rsidRPr="002E11E0" w:rsidTr="008462CD">
        <w:trPr>
          <w:trHeight w:val="394"/>
          <w:tblCellSpacing w:w="5" w:type="nil"/>
        </w:trPr>
        <w:tc>
          <w:tcPr>
            <w:tcW w:w="935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Индикаторы достижения цели и непосредственные результаты реализации муниципальной программы</w:t>
            </w:r>
          </w:p>
        </w:tc>
      </w:tr>
      <w:tr w:rsidR="002E11E0" w:rsidRPr="002E11E0" w:rsidTr="008462CD">
        <w:trPr>
          <w:trHeight w:val="78"/>
          <w:tblCellSpacing w:w="5" w:type="nil"/>
        </w:trPr>
        <w:tc>
          <w:tcPr>
            <w:tcW w:w="935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  - Сохранение и восстановление природной среды: расчистка лесных массивов, посадка лесного массива – 1,5га;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- улучшение качества окружающей среды обитания; посадка деревьев в населенных пунктах – 800 деревьев; 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 внесение изменений в разработанные схемы размещения мест (площадок) накопления твердых коммунальных отходов на территории  Сеченовского муниципального округа.;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 xml:space="preserve"> - внесение изменений разработанные реестры мест (площадок) накопления твердых коммунальных отходов на территории  Сеченовского муниципального округа.;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- ведение реестра мест (площадок) накопления твердых коммунальных отходов на территории Сеченовского муниципального округа.;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 ведение и актуализация мест (площадок) накопления твердых коммунальных отходов в ФГИС УТКО на постоянной основе;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 - недопущение организации несанкционированных свалок в границах Сеченовского муниципального округа.;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- общая площадь восстановленных, в том числе рекультивированных, земель, подверженных негативному воздействию накопленного вреда окружающей среде, в результате ликвидации несанкционированных свалок в границах Сеченовского муниципального округа – 2,506 га;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- численность населения, качество жизни которого улучшится в связи с ликвидацией несанкционированных свалок в границах Сеченовского муниципального округа - 13223 чел.;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- доля гидротехнических сооружений с неудовлетворительным и опасным уровнем безопасности, приведенных в безопасное техническое состояние в рамках реализации Подпрограммы, в процентах – 100%;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- доля населения, активно участвующего в мероприятиях по формированию благоприятной окружающей среды, в % от общего числа населения округа - 50%;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-ликвидация свалки и объектов размещения отходов на территории Сеченовского муниципального округа : разработка проектной документации по объекту: « Рекультивация несанкционированной свалки ТБО в с.Сеченово Нижегородской области»-1 шт. 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</w:tbl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lastRenderedPageBreak/>
        <w:t>2. Текстовая часть муниципальной программы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2.1. Содержание проблемы и обоснование необходимости ее решения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Настоящая Программа направлена на улучшение экологической обстановки в Сеченовском муниципальном округе Нижегородской области, здоровья населения, решение приоритетных экологических проблем, воспитание экологической культуры жителей Сеченовского муниципального округа.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Программа разработана на основании Федерального закона от 06.10.2003г. №131-ФЗ "Об общих принципах организации местного самоуправления в Российской Федерации", Федерального закона от 10.01.2002 № 7-ФЗ (ред. от 29.07.2018) "Об охране окружающей среды", государственной программы «Охрана окружающей среды Нижегородской области», утвержденной постановлением Правительства Нижегородской области от 30.04.2014г.№306, в  целях соблюдения требований законодательства в области обеспечения санитарно-эпидемиологического благополучия населения и улучшения экологической обстановки в Сеченовском муниципальном округе.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Экологическая безопасность - это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 xml:space="preserve">На территории Сеченовского муниципального округа зарегистрировано и осуществляет свою деятельность 262 предприятия.  В общей структуре значительная доля </w:t>
      </w:r>
      <w:r w:rsidRPr="002E11E0">
        <w:rPr>
          <w:rFonts w:eastAsia="Calibri"/>
        </w:rPr>
        <w:lastRenderedPageBreak/>
        <w:t>приходится на сельскохозяйственное производство, торговлю, перевозку грузов и пассажиров.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Современные экологические проблемы в Сеченовском муниципальном округе связаны с рядом его специфических особенностей, к которым относятся: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удаленность округа от областного центра;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низкая  численность населения в населенных пунктах;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низкий уровень экологической культуры среди населения.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Наибольшее опасение при прохождении паводка вызывает потенциально опасное гидротехническое сооружение, аварии на котором могут привести к существенным материальным и людским потерям.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На территории Сеченовского муниципального округа 53 населенных пункта. В них постоянно проживают более 13 223 человек.  В летний период, в связи с приездом дачников, численность увеличивается на 7-8 тысяч человек. Проблемы в сфере обращения с отходами приводят к неблагоприятным экологическим и экономическим последствиям, негативному воздействию на окружающую среду, способствуют нарастанию социальной напряженности.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 xml:space="preserve">Указанные особенности обусловили высокий уровень антропогенной нагрузки на окружающую среду. 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Поэтому необходим комплексный системный подход при разработке правовых, экономических, организационных и иных условий рационального природопользования и охраны окружающей среды на среднесрочную перспективу. Принятие Программы позволит приступить к решению приоритетных задач в области охраны окружающей среды Сеченовского муниципального округа.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bookmarkStart w:id="0" w:name="Par389"/>
      <w:bookmarkEnd w:id="0"/>
      <w:r w:rsidRPr="002E11E0">
        <w:rPr>
          <w:rFonts w:eastAsia="Calibri"/>
        </w:rPr>
        <w:t>2.2. Основные цели и задачи муниципальной Программы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Целью Программы является повышение уровня экологической безопасности и сохранение природных систем, повышение качества окружающей среды и формирование имиджа Сеченовского округа как экологически чистой территории.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Достижение указанной цели обеспечивает решение следующих задач: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Задача 1: восстановление водных объектов до состояния, обеспечивающего экологически благоприятные условия жизни населения, и обеспечение защищенности населения и объектов экономики от наводнений и иного негативного воздействия вод.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Задача 2: благоустройство территорий сельских населённых пунктов.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Задача 3: предотвращение вредного воздействия отходов производства и потребления на здоровье человека и окружающую среду. Снижение уровня возникновения и распространения заболеваний сибирской язвой среди людей.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Задача 4: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Срок и этапы реализации муниципальной программы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Сроки реализации программы 2025-2028 годы.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Программа реализуется в один этап.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В конечном итоге успешная реализация мероприятий Программы позволит сформировать у населения Сеченовского муниципального округа культуру экологически ответственного поведения.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2.4 . Ресурсное обеспечение реализации Программы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lastRenderedPageBreak/>
        <w:t xml:space="preserve"> Финансирование Программы носит прогнозный характер и подлежит  корректировке в соответствии с доведенными в установленном порядке лимитами бюджетных обязательств на цели, предусмотренные настоящей Программой.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Перечень основных мероприятий муниципальной программы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Информация об основных мероприятиях Программы представлена в таблице 1.</w:t>
      </w: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  <w:sectPr w:rsidR="002E11E0" w:rsidRPr="002E11E0" w:rsidSect="004E09C2">
          <w:pgSz w:w="11907" w:h="16839" w:code="9"/>
          <w:pgMar w:top="1418" w:right="851" w:bottom="1418" w:left="1701" w:header="488" w:footer="0" w:gutter="0"/>
          <w:cols w:space="720"/>
          <w:noEndnote/>
          <w:docGrid w:linePitch="354"/>
        </w:sectPr>
      </w:pP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  <w:r w:rsidRPr="002E11E0">
        <w:rPr>
          <w:rFonts w:eastAsia="Calibri"/>
          <w:sz w:val="22"/>
          <w:szCs w:val="22"/>
        </w:rPr>
        <w:lastRenderedPageBreak/>
        <w:t>Таблица  1. Перечень основных мероприятий муниципальной программы</w:t>
      </w: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1848"/>
        <w:gridCol w:w="2267"/>
        <w:gridCol w:w="1701"/>
        <w:gridCol w:w="2125"/>
        <w:gridCol w:w="1138"/>
        <w:gridCol w:w="1134"/>
        <w:gridCol w:w="995"/>
        <w:gridCol w:w="992"/>
        <w:gridCol w:w="848"/>
      </w:tblGrid>
      <w:tr w:rsidR="002E11E0" w:rsidRPr="002E11E0" w:rsidTr="008462CD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N п/п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Категория расходов (кап. вложения, НИОКР и прочие расходы)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Сроки выполнения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Исполнители мероприятий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Объем финансирования мероприятий (тыс. руб.) </w:t>
            </w:r>
          </w:p>
        </w:tc>
      </w:tr>
      <w:tr w:rsidR="002E11E0" w:rsidRPr="002E11E0" w:rsidTr="008462CD"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2027 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 год</w:t>
            </w:r>
          </w:p>
        </w:tc>
      </w:tr>
      <w:tr w:rsidR="002E11E0" w:rsidRPr="002E11E0" w:rsidTr="008462CD">
        <w:trPr>
          <w:trHeight w:val="740"/>
        </w:trPr>
        <w:tc>
          <w:tcPr>
            <w:tcW w:w="9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Муниципальная программа «Экология и охрана окружающей среды  в Сеченовском муниципальном округе Нижегородской области»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18569,5754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6517,6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9473,5354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1289,2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1289,2</w:t>
            </w:r>
          </w:p>
        </w:tc>
      </w:tr>
      <w:tr w:rsidR="002E11E0" w:rsidRPr="002E11E0" w:rsidTr="008462CD">
        <w:tc>
          <w:tcPr>
            <w:tcW w:w="9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1. «Восстановление водных объектов и благоустройство территории Сеченовского муниципального округа»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168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Основное мероприятие 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1.1. Уборка прибрежных территорий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2025-2028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Управление капитального строительства, ЖКХ, жилищной политики и жилищного фонда, территориальные отделы Администрации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-</w:t>
            </w:r>
          </w:p>
        </w:tc>
      </w:tr>
      <w:tr w:rsidR="002E11E0" w:rsidRPr="002E11E0" w:rsidTr="008462CD"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1.2 Обваловка свалки ТБО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2025-2028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МАУ «ЖКХ Сеченовское», Управление капитального 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строительства, ЖКХ, жилищной политики и жилищного фонда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188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1.3. Постоянная очистка лесных массивов от порубочных остатков и захламленности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2025-2028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Территориальные отделы Администрации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188"/>
        </w:trPr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1.4. Экологическое воспитание детей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2025-2028 годы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округа, Управление образования, по делам молодежи и спорта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188"/>
        </w:trPr>
        <w:tc>
          <w:tcPr>
            <w:tcW w:w="3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188"/>
        </w:trPr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188"/>
        </w:trPr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1.5. Озеленение возле многоквартирных жилых домов и в 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других населённых пунктах Сеченовского муниципального округа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 w:rsidRPr="002E11E0">
              <w:rPr>
                <w:rFonts w:eastAsia="Calibri"/>
                <w:b/>
                <w:sz w:val="22"/>
                <w:szCs w:val="22"/>
              </w:rPr>
              <w:t>Подпрограмма 2. «Развитие системы обращения с отходами производства и потребления, обеспечение безопасности сибиреязвенных захоронений»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2025-2028 годы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Территориальные отделы Сеченовского 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 xml:space="preserve">муниципального округа 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188"/>
        </w:trPr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11E0">
              <w:rPr>
                <w:rFonts w:eastAsia="Calibri"/>
                <w:b/>
                <w:sz w:val="22"/>
                <w:szCs w:val="22"/>
              </w:rPr>
              <w:t>15497,2354</w:t>
            </w:r>
          </w:p>
        </w:tc>
        <w:tc>
          <w:tcPr>
            <w:tcW w:w="113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11E0">
              <w:rPr>
                <w:rFonts w:eastAsia="Calibri"/>
                <w:b/>
                <w:sz w:val="22"/>
                <w:szCs w:val="22"/>
              </w:rPr>
              <w:t>5720,8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11E0">
              <w:rPr>
                <w:rFonts w:eastAsia="Calibri"/>
                <w:b/>
                <w:sz w:val="22"/>
                <w:szCs w:val="22"/>
              </w:rPr>
              <w:t>8715,0354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11E0">
              <w:rPr>
                <w:rFonts w:eastAsia="Calibri"/>
                <w:b/>
                <w:sz w:val="22"/>
                <w:szCs w:val="22"/>
              </w:rPr>
              <w:t>530,7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11E0">
              <w:rPr>
                <w:rFonts w:eastAsia="Calibri"/>
                <w:b/>
                <w:sz w:val="22"/>
                <w:szCs w:val="22"/>
              </w:rPr>
              <w:t>530,7</w:t>
            </w:r>
          </w:p>
        </w:tc>
      </w:tr>
      <w:tr w:rsidR="002E11E0" w:rsidRPr="002E11E0" w:rsidTr="008462CD">
        <w:trPr>
          <w:trHeight w:val="268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2.1. Обеспечение безопасности сибиреязвенных захоронений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2025-2028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Управление сельского хозяйства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886,8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239,7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215,7</w:t>
            </w:r>
          </w:p>
        </w:tc>
      </w:tr>
      <w:tr w:rsidR="002E11E0" w:rsidRPr="002E11E0" w:rsidTr="008462CD">
        <w:trPr>
          <w:trHeight w:val="1188"/>
        </w:trPr>
        <w:tc>
          <w:tcPr>
            <w:tcW w:w="3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Территориальные отделы Сеченовского муниципального округа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786"/>
        </w:trPr>
        <w:tc>
          <w:tcPr>
            <w:tcW w:w="38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2.2. Разработка проектной 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документации по объекту «Рекультивация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несанкционированной 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свалки ТБО в с.Сеченово 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Нижегородской области»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2025-2026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Управление капитального строительства, ЖКХ, жилищной политики и жилищного фонда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7489,76032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3744,9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3744,86032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642"/>
        </w:trPr>
        <w:tc>
          <w:tcPr>
            <w:tcW w:w="3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2025-2026 годы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Управление капитального строительства, ЖКХ, жилищной 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политики и жилищного фонда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1872,41508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936,2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936,21508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188"/>
        </w:trPr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2.3. Мероприятия по созданию (обустройству) контейнерных площадок 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2025-2028 годы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Управление сельского хозяйства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Управление капитального строительства, ЖКХ, жилищной политики и жилищного фонда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960,157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800,0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160,16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188"/>
        </w:trPr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3043,0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3043,0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2.4. Мероприятия по приобретению контейнеров, 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предназначенных для складирования твердых коммунальных отходов за исключением крупногабаритных отходов и (или) бункеров, 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предназначенных для складирования крупногабаритных отходов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2025-2028 годы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Управление капитального строительства, ЖКХ, жилищной политики и жилищного фонда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Управление капитального строительства, ЖКХ, жилищной 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политики и жилищного фонда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660,8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315,0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315,0</w:t>
            </w:r>
          </w:p>
        </w:tc>
      </w:tr>
      <w:tr w:rsidR="002E11E0" w:rsidRPr="002E11E0" w:rsidTr="008462CD">
        <w:tc>
          <w:tcPr>
            <w:tcW w:w="3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584,3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c>
          <w:tcPr>
            <w:tcW w:w="38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2.5. Рекультивация несанкционированной свалки ТБО в с.Сеченово Нижегородской области 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2025-2028 годы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Управление капитального строительства, ЖКХ, жилищной политики и жилищного фонда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c>
          <w:tcPr>
            <w:tcW w:w="3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Средства областного бюджета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c>
          <w:tcPr>
            <w:tcW w:w="38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2.6. Мероприятия ликвидации свалок и объектов размещения отходов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Основное мероприятие 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2.7. Прочие мероприятия , связанные с разработкой экологической документации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Средства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2025-2028 годы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c>
          <w:tcPr>
            <w:tcW w:w="3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c>
          <w:tcPr>
            <w:tcW w:w="3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3. «Обеспечение реализации муниципальной программы»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2025-2028 годы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3072,3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796,8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</w:tr>
      <w:tr w:rsidR="002E11E0" w:rsidRPr="002E11E0" w:rsidTr="008462CD"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</w:tbl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  <w:sectPr w:rsidR="002E11E0" w:rsidRPr="002E11E0" w:rsidSect="004E09C2">
          <w:pgSz w:w="16839" w:h="11907" w:orient="landscape" w:code="9"/>
          <w:pgMar w:top="1418" w:right="851" w:bottom="1418" w:left="1701" w:header="488" w:footer="0" w:gutter="0"/>
          <w:cols w:space="720"/>
          <w:noEndnote/>
          <w:docGrid w:linePitch="354"/>
        </w:sectPr>
      </w:pP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lastRenderedPageBreak/>
        <w:t>2.6. Механизм реализации муниципальной Программы, организация управления и контроля над ходом ее реализации, сроки и формы предоставления отчетности о ходе реализации Программы.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 xml:space="preserve">Администрация Сеченовского муниципального округа отвечает за реализацию Программы, обеспечивает эффективное использование средств областного бюджета (при выделении денежных средств) и  бюджета муниципального округа, обеспечивает координацию деятельности непосредственных исполнителей мероприятий Программы. 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Программа реализуется в 2025- 2028 годы, в соответствии с перечнем мероприятий по годам. Ежегодно мероприятия проводятся в соответствии с перечнем мероприятий, с возможными дополнениями при поступлении незапланированных средств от природопользователей (прочие источники финансирования).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 xml:space="preserve"> Контроль над ходом реализации Программы осуществляет Администрация Сеченовского муниципального округа, которая: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 координирует работу соисполнителей программных мероприятий;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 xml:space="preserve">- проводит согласование объемов финансирования на очередной финансовый год и на весь период реализации Программы. 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Механизм реализации Программы основывается на принципах разграничения полномочий и ответственности участников Программы. По всем мероприятиям Программы определены исполнители, источники и соответствующие объемы финансирования.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Исполнители Программы в части, касающейся каждого: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 обеспечивают выполнение мероприятий Программы;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 определяют приоритетные мероприятия на очередной финансовый год в зависимости от возможностей бюджета муниципального округа;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 представляют в финансовое управление Администрации Сеченовского муниципального округа заявки на финансирование программных мероприятий из средств областного бюджета и бюджета муниципального округа.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Годовой и  итоговый отчеты о реализации муниципальной Программы «Экология и охрана окружающей среды  в Сеченовском муниципальном округе Нижегородской области» будут содержать: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а) аналитическую записку, в которой указываются: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степень достижения запланированных результатов и намеченных целей муниципальной Программы;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общий объем фактически произведенных расходов, всего и в том числе по источникам финансирования;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 xml:space="preserve"> - распределение бюджетных расходов по целям, задачам Программы;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б) таблицу по формам оперативного отчета о выполнении муниципальной Программы и итогового отчета о выполнении муниципальной Программы, в которой указываются: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данные об использовании средств бюджета Сеченовского муниципального округа и средств иных привлекаемых для реализации</w:t>
      </w:r>
      <w:r w:rsidRPr="002E11E0">
        <w:rPr>
          <w:rFonts w:eastAsia="Calibri"/>
          <w:sz w:val="28"/>
          <w:szCs w:val="28"/>
        </w:rPr>
        <w:t xml:space="preserve"> </w:t>
      </w:r>
      <w:r w:rsidRPr="002E11E0">
        <w:rPr>
          <w:rFonts w:eastAsia="Calibri"/>
        </w:rPr>
        <w:t>муниципальной Программы источников по каждому программному мероприятию и в целом по муниципальной Программе;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по мероприятиям, не завершенным в утвержденные сроки, - причины их невыполнения и предложения по дальнейшей реализации.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Годовой и  итоговый отчеты о реализации муниципальной Программы размещаются на официальном сайте Администрации Сеченовского муниципального округа.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</w:p>
    <w:p w:rsidR="002E11E0" w:rsidRPr="002E11E0" w:rsidRDefault="002E11E0" w:rsidP="002E11E0">
      <w:pPr>
        <w:ind w:left="709" w:hanging="709"/>
        <w:jc w:val="both"/>
        <w:rPr>
          <w:rFonts w:eastAsia="Calibri"/>
        </w:rPr>
      </w:pPr>
      <w:r w:rsidRPr="002E11E0">
        <w:rPr>
          <w:rFonts w:eastAsia="Calibri"/>
        </w:rPr>
        <w:lastRenderedPageBreak/>
        <w:t>Индикаторы достижения цели и непосредственные результаты   реализации муниципальной программы</w:t>
      </w:r>
    </w:p>
    <w:p w:rsidR="002E11E0" w:rsidRPr="002E11E0" w:rsidRDefault="002E11E0" w:rsidP="002E11E0">
      <w:pPr>
        <w:ind w:left="709" w:hanging="709"/>
        <w:jc w:val="both"/>
        <w:rPr>
          <w:rFonts w:eastAsia="Calibri"/>
        </w:rPr>
      </w:pPr>
    </w:p>
    <w:p w:rsidR="002E11E0" w:rsidRPr="002E11E0" w:rsidRDefault="002E11E0" w:rsidP="002E11E0">
      <w:pPr>
        <w:ind w:left="709" w:hanging="709"/>
        <w:jc w:val="both"/>
        <w:rPr>
          <w:rFonts w:eastAsia="Calibri"/>
        </w:rPr>
      </w:pPr>
      <w:r w:rsidRPr="002E11E0">
        <w:rPr>
          <w:rFonts w:eastAsia="Calibri"/>
        </w:rPr>
        <w:t>Информация о составе и значениях индикаторов и непосредственных результатов приводится в форме согласно таблице 2.</w:t>
      </w:r>
    </w:p>
    <w:p w:rsidR="002E11E0" w:rsidRPr="002E11E0" w:rsidRDefault="002E11E0" w:rsidP="002E11E0">
      <w:pPr>
        <w:ind w:left="709" w:hanging="709"/>
        <w:jc w:val="both"/>
        <w:rPr>
          <w:rFonts w:eastAsia="Calibri"/>
        </w:rPr>
      </w:pPr>
    </w:p>
    <w:p w:rsidR="002E11E0" w:rsidRPr="002E11E0" w:rsidRDefault="002E11E0" w:rsidP="002E11E0">
      <w:pPr>
        <w:ind w:left="709" w:hanging="709"/>
        <w:jc w:val="both"/>
        <w:rPr>
          <w:rFonts w:eastAsia="Calibri"/>
        </w:rPr>
      </w:pPr>
      <w:r w:rsidRPr="002E11E0">
        <w:rPr>
          <w:rFonts w:eastAsia="Calibri"/>
        </w:rPr>
        <w:t>Таблица 2. Сведения об индикаторах и непосредственных результатах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620"/>
        <w:gridCol w:w="851"/>
        <w:gridCol w:w="992"/>
        <w:gridCol w:w="992"/>
        <w:gridCol w:w="992"/>
        <w:gridCol w:w="2127"/>
      </w:tblGrid>
      <w:tr w:rsidR="002E11E0" w:rsidRPr="002E11E0" w:rsidTr="008462CD">
        <w:trPr>
          <w:trHeight w:val="743"/>
        </w:trPr>
        <w:tc>
          <w:tcPr>
            <w:tcW w:w="640" w:type="dxa"/>
            <w:vMerge w:val="restart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N п/п</w:t>
            </w:r>
          </w:p>
        </w:tc>
        <w:tc>
          <w:tcPr>
            <w:tcW w:w="2620" w:type="dxa"/>
            <w:vMerge w:val="restart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851" w:type="dxa"/>
            <w:vMerge w:val="restart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Ед. измерения</w:t>
            </w:r>
          </w:p>
        </w:tc>
        <w:tc>
          <w:tcPr>
            <w:tcW w:w="5103" w:type="dxa"/>
            <w:gridSpan w:val="4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2E11E0" w:rsidRPr="002E11E0" w:rsidTr="008462CD">
        <w:trPr>
          <w:trHeight w:val="568"/>
        </w:trPr>
        <w:tc>
          <w:tcPr>
            <w:tcW w:w="640" w:type="dxa"/>
            <w:vMerge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20" w:type="dxa"/>
            <w:vMerge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 год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2026 год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2027 год</w:t>
            </w:r>
          </w:p>
        </w:tc>
        <w:tc>
          <w:tcPr>
            <w:tcW w:w="2127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 год</w:t>
            </w:r>
          </w:p>
        </w:tc>
      </w:tr>
      <w:tr w:rsidR="002E11E0" w:rsidRPr="002E11E0" w:rsidTr="008462CD">
        <w:trPr>
          <w:trHeight w:val="472"/>
        </w:trPr>
        <w:tc>
          <w:tcPr>
            <w:tcW w:w="64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2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2E11E0" w:rsidRPr="002E11E0" w:rsidTr="008462CD">
        <w:trPr>
          <w:trHeight w:val="743"/>
        </w:trPr>
        <w:tc>
          <w:tcPr>
            <w:tcW w:w="9214" w:type="dxa"/>
            <w:gridSpan w:val="7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Муниципальная программа «Экология и охрана окружающей среды   в Сеченовском муниципальном округе Нижегородской области»</w:t>
            </w:r>
          </w:p>
        </w:tc>
      </w:tr>
      <w:tr w:rsidR="002E11E0" w:rsidRPr="002E11E0" w:rsidTr="008462CD">
        <w:trPr>
          <w:trHeight w:val="760"/>
        </w:trPr>
        <w:tc>
          <w:tcPr>
            <w:tcW w:w="9214" w:type="dxa"/>
            <w:gridSpan w:val="7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1. «Восстановление водных объектов и благоустройство территории Сеченовского муниципального округа Нижегородской области»</w:t>
            </w:r>
          </w:p>
        </w:tc>
      </w:tr>
      <w:tr w:rsidR="002E11E0" w:rsidRPr="002E11E0" w:rsidTr="008462CD">
        <w:trPr>
          <w:trHeight w:val="1024"/>
        </w:trPr>
        <w:tc>
          <w:tcPr>
            <w:tcW w:w="64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2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Сохранение и восстановление природной среды: расчистка лесных массивов, посадка лесного массива</w:t>
            </w:r>
          </w:p>
        </w:tc>
        <w:tc>
          <w:tcPr>
            <w:tcW w:w="851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га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0,5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0,5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0,5</w:t>
            </w:r>
          </w:p>
        </w:tc>
        <w:tc>
          <w:tcPr>
            <w:tcW w:w="2127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0,6</w:t>
            </w:r>
          </w:p>
        </w:tc>
      </w:tr>
      <w:tr w:rsidR="002E11E0" w:rsidRPr="002E11E0" w:rsidTr="008462CD">
        <w:trPr>
          <w:trHeight w:val="1024"/>
        </w:trPr>
        <w:tc>
          <w:tcPr>
            <w:tcW w:w="64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62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Улучшение качества окружающей среды обитания; посадка деревьев в населенных пунктах</w:t>
            </w:r>
          </w:p>
        </w:tc>
        <w:tc>
          <w:tcPr>
            <w:tcW w:w="851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279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276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281</w:t>
            </w:r>
          </w:p>
        </w:tc>
        <w:tc>
          <w:tcPr>
            <w:tcW w:w="2127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290</w:t>
            </w:r>
          </w:p>
        </w:tc>
      </w:tr>
      <w:tr w:rsidR="002E11E0" w:rsidRPr="002E11E0" w:rsidTr="008462CD">
        <w:trPr>
          <w:trHeight w:val="1304"/>
        </w:trPr>
        <w:tc>
          <w:tcPr>
            <w:tcW w:w="64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62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Схемы размещения мест (площадок) накопления твердых коммунальных отходов по населённым пунктам Сеченовского муниципального округа</w:t>
            </w:r>
          </w:p>
        </w:tc>
        <w:tc>
          <w:tcPr>
            <w:tcW w:w="851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2E11E0" w:rsidRPr="002E11E0" w:rsidTr="008462CD">
        <w:trPr>
          <w:trHeight w:val="1024"/>
        </w:trPr>
        <w:tc>
          <w:tcPr>
            <w:tcW w:w="64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62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Реестр мест (площадок) накопления твердых коммунальных отходов по территориальным 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отделам Сеченовского муниципального округа</w:t>
            </w:r>
          </w:p>
        </w:tc>
        <w:tc>
          <w:tcPr>
            <w:tcW w:w="851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2E11E0" w:rsidRPr="002E11E0" w:rsidTr="008462CD">
        <w:trPr>
          <w:trHeight w:val="835"/>
        </w:trPr>
        <w:tc>
          <w:tcPr>
            <w:tcW w:w="64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62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Создание (обустройство) контейнерных площадок</w:t>
            </w:r>
          </w:p>
        </w:tc>
        <w:tc>
          <w:tcPr>
            <w:tcW w:w="851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2127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30</w:t>
            </w:r>
          </w:p>
        </w:tc>
      </w:tr>
      <w:tr w:rsidR="002E11E0" w:rsidRPr="002E11E0" w:rsidTr="008462CD">
        <w:trPr>
          <w:trHeight w:val="462"/>
        </w:trPr>
        <w:tc>
          <w:tcPr>
            <w:tcW w:w="64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62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Приобретение контейнеров (бункеров)</w:t>
            </w:r>
          </w:p>
        </w:tc>
        <w:tc>
          <w:tcPr>
            <w:tcW w:w="851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2127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2E11E0" w:rsidRPr="002E11E0" w:rsidTr="008462CD">
        <w:trPr>
          <w:trHeight w:val="900"/>
        </w:trPr>
        <w:tc>
          <w:tcPr>
            <w:tcW w:w="64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620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Ликвидация несанкционированных свалок</w:t>
            </w:r>
          </w:p>
        </w:tc>
        <w:tc>
          <w:tcPr>
            <w:tcW w:w="851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127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spacing w:after="200" w:line="276" w:lineRule="auto"/>
        <w:jc w:val="both"/>
        <w:rPr>
          <w:rFonts w:eastAsia="Calibri"/>
        </w:rPr>
      </w:pPr>
      <w:r w:rsidRPr="002E11E0">
        <w:rPr>
          <w:rFonts w:eastAsia="Calibri"/>
        </w:rPr>
        <w:t>Информация по ресурсному обеспечению муниципальной программы за счет средств местного  бюджета (с расшифровкой по главным распорядителям средств местного бюджета, основным мероприятиям подпрограмм, а также по годам реализации муниципальной программы) отражается по форме, согласно таблице 3.</w:t>
      </w:r>
    </w:p>
    <w:p w:rsidR="002E11E0" w:rsidRPr="002E11E0" w:rsidRDefault="002E11E0" w:rsidP="002E11E0">
      <w:pPr>
        <w:spacing w:after="200" w:line="276" w:lineRule="auto"/>
        <w:rPr>
          <w:rFonts w:eastAsia="Calibri"/>
        </w:rPr>
      </w:pPr>
    </w:p>
    <w:p w:rsidR="002E11E0" w:rsidRPr="002E11E0" w:rsidRDefault="002E11E0" w:rsidP="002E11E0">
      <w:pPr>
        <w:spacing w:after="200" w:line="276" w:lineRule="auto"/>
        <w:jc w:val="center"/>
        <w:rPr>
          <w:rFonts w:eastAsia="Calibri"/>
          <w:b/>
        </w:rPr>
      </w:pPr>
      <w:r w:rsidRPr="002E11E0">
        <w:rPr>
          <w:rFonts w:eastAsia="Calibri"/>
        </w:rPr>
        <w:t xml:space="preserve">Таблица 3. </w:t>
      </w:r>
      <w:r w:rsidRPr="002E11E0">
        <w:rPr>
          <w:rFonts w:eastAsia="Calibri"/>
          <w:b/>
        </w:rPr>
        <w:t>Ресурсное обеспечение реализации муниципальной программы за счет средств бюджета муниципального округа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1843"/>
        <w:gridCol w:w="1136"/>
        <w:gridCol w:w="1134"/>
        <w:gridCol w:w="1134"/>
        <w:gridCol w:w="1134"/>
      </w:tblGrid>
      <w:tr w:rsidR="002E11E0" w:rsidRPr="002E11E0" w:rsidTr="008462CD">
        <w:trPr>
          <w:trHeight w:val="204"/>
        </w:trPr>
        <w:tc>
          <w:tcPr>
            <w:tcW w:w="1413" w:type="dxa"/>
            <w:vMerge w:val="restart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Муниципальный заказчик-координатор,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соисполнители</w:t>
            </w:r>
          </w:p>
        </w:tc>
        <w:tc>
          <w:tcPr>
            <w:tcW w:w="4538" w:type="dxa"/>
            <w:gridSpan w:val="4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Расходы по годам (тыс.руб.)</w:t>
            </w:r>
          </w:p>
        </w:tc>
      </w:tr>
      <w:tr w:rsidR="002E11E0" w:rsidRPr="002E11E0" w:rsidTr="008462CD">
        <w:trPr>
          <w:trHeight w:val="401"/>
        </w:trPr>
        <w:tc>
          <w:tcPr>
            <w:tcW w:w="1413" w:type="dxa"/>
            <w:vMerge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6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2026 год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2027 год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 год</w:t>
            </w:r>
          </w:p>
        </w:tc>
      </w:tr>
      <w:tr w:rsidR="002E11E0" w:rsidRPr="002E11E0" w:rsidTr="008462CD">
        <w:trPr>
          <w:trHeight w:val="150"/>
        </w:trPr>
        <w:tc>
          <w:tcPr>
            <w:tcW w:w="1413" w:type="dxa"/>
            <w:vMerge w:val="restart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«Экология и охрана окружающей среды  в Сеченовском муниципальном округе Нижегородской области»</w:t>
            </w:r>
          </w:p>
        </w:tc>
        <w:tc>
          <w:tcPr>
            <w:tcW w:w="1843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2533,0</w:t>
            </w:r>
          </w:p>
        </w:tc>
        <w:tc>
          <w:tcPr>
            <w:tcW w:w="113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1885,67508</w:t>
            </w:r>
          </w:p>
        </w:tc>
        <w:tc>
          <w:tcPr>
            <w:tcW w:w="1134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1073,5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1073,5</w:t>
            </w:r>
          </w:p>
        </w:tc>
      </w:tr>
      <w:tr w:rsidR="002E11E0" w:rsidRPr="002E11E0" w:rsidTr="008462CD">
        <w:trPr>
          <w:trHeight w:val="150"/>
        </w:trPr>
        <w:tc>
          <w:tcPr>
            <w:tcW w:w="1413" w:type="dxa"/>
            <w:vMerge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Администрация Сеченовского муниципального района; МАУ «ЖКХ Сеченовское»; Управление образования, по делам молодежи и спорта; Управление сельского 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хозяйства; Управление капитального строительства, ЖКХ, жилищной политики и жилищного фонда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2E11E0" w:rsidRPr="002E11E0" w:rsidTr="008462CD">
        <w:trPr>
          <w:trHeight w:val="150"/>
        </w:trPr>
        <w:tc>
          <w:tcPr>
            <w:tcW w:w="1413" w:type="dxa"/>
            <w:vMerge w:val="restart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1</w:t>
            </w:r>
          </w:p>
        </w:tc>
        <w:tc>
          <w:tcPr>
            <w:tcW w:w="1701" w:type="dxa"/>
            <w:vMerge w:val="restart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«Восстановление водных объектов и благоустройство территории Сеченовского муниципального округа Нижегородской области»                 </w:t>
            </w:r>
          </w:p>
        </w:tc>
        <w:tc>
          <w:tcPr>
            <w:tcW w:w="1843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150"/>
        </w:trPr>
        <w:tc>
          <w:tcPr>
            <w:tcW w:w="1413" w:type="dxa"/>
            <w:vMerge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Территориальные отделы Администрации Сеченовского муниципального округа; Управление капитального строительства, ЖКХ, жилищной политики и жилищного фонда</w:t>
            </w:r>
          </w:p>
        </w:tc>
        <w:tc>
          <w:tcPr>
            <w:tcW w:w="1136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51"/>
        </w:trPr>
        <w:tc>
          <w:tcPr>
            <w:tcW w:w="1413" w:type="dxa"/>
            <w:vMerge w:val="restart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2</w:t>
            </w:r>
          </w:p>
        </w:tc>
        <w:tc>
          <w:tcPr>
            <w:tcW w:w="1701" w:type="dxa"/>
            <w:vMerge w:val="restart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«Развитие системы обращения с отходами производства и потребления, обеспечение безопасности сибиреязвенных захоронений»</w:t>
            </w:r>
          </w:p>
        </w:tc>
        <w:tc>
          <w:tcPr>
            <w:tcW w:w="1843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6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1736,2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1127,17508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315,0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315,0</w:t>
            </w:r>
          </w:p>
        </w:tc>
      </w:tr>
      <w:tr w:rsidR="002E11E0" w:rsidRPr="002E11E0" w:rsidTr="008462CD">
        <w:trPr>
          <w:trHeight w:val="51"/>
        </w:trPr>
        <w:tc>
          <w:tcPr>
            <w:tcW w:w="1413" w:type="dxa"/>
            <w:vMerge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Управление сельского хозяйства; Управление капитального строительства, МАУ «ЖКХ Сеченовское», жилищной политики и жилищного фонда</w:t>
            </w:r>
          </w:p>
        </w:tc>
        <w:tc>
          <w:tcPr>
            <w:tcW w:w="1136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1736,2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1127,17508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315,0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315,0</w:t>
            </w:r>
          </w:p>
        </w:tc>
      </w:tr>
      <w:tr w:rsidR="002E11E0" w:rsidRPr="002E11E0" w:rsidTr="008462CD">
        <w:trPr>
          <w:trHeight w:val="51"/>
        </w:trPr>
        <w:tc>
          <w:tcPr>
            <w:tcW w:w="1413" w:type="dxa"/>
            <w:vMerge w:val="restart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3</w:t>
            </w:r>
          </w:p>
        </w:tc>
        <w:tc>
          <w:tcPr>
            <w:tcW w:w="1701" w:type="dxa"/>
            <w:vMerge w:val="restart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1843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6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796,8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</w:tr>
      <w:tr w:rsidR="002E11E0" w:rsidRPr="002E11E0" w:rsidTr="008462CD">
        <w:trPr>
          <w:trHeight w:val="51"/>
        </w:trPr>
        <w:tc>
          <w:tcPr>
            <w:tcW w:w="1413" w:type="dxa"/>
            <w:vMerge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Администрация Сеченовского 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1136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796,8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1134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</w:tr>
    </w:tbl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Подпрограммы муниципальной программы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3.1. Подпрограмма 1. «Восстановление водных объектов и благоустройство территории Сеченовского муниципального округа Нижегородской области» (далее – Подпрограмма)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3.1.1. Паспорт Подпрограммы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ПАСПОРТ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</w:p>
    <w:p w:rsidR="002E11E0" w:rsidRPr="002E11E0" w:rsidRDefault="002E11E0" w:rsidP="002E11E0">
      <w:pPr>
        <w:ind w:firstLine="709"/>
        <w:jc w:val="both"/>
        <w:rPr>
          <w:rFonts w:eastAsia="Calibri"/>
          <w:b/>
        </w:rPr>
      </w:pPr>
      <w:r w:rsidRPr="002E11E0">
        <w:rPr>
          <w:rFonts w:eastAsia="Calibri"/>
          <w:b/>
        </w:rPr>
        <w:t>Подпрограммы 1. «Восстановление водных объектов и благоустройство территории Сеченовского муниципального округа Нижегородской области»</w:t>
      </w: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tbl>
      <w:tblPr>
        <w:tblW w:w="8930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3"/>
        <w:gridCol w:w="230"/>
        <w:gridCol w:w="1580"/>
        <w:gridCol w:w="256"/>
        <w:gridCol w:w="1276"/>
        <w:gridCol w:w="142"/>
        <w:gridCol w:w="558"/>
        <w:gridCol w:w="718"/>
        <w:gridCol w:w="141"/>
        <w:gridCol w:w="60"/>
        <w:gridCol w:w="887"/>
        <w:gridCol w:w="329"/>
        <w:gridCol w:w="778"/>
        <w:gridCol w:w="498"/>
        <w:gridCol w:w="1134"/>
      </w:tblGrid>
      <w:tr w:rsidR="002E11E0" w:rsidRPr="002E11E0" w:rsidTr="008462CD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Муниципальный заказчик    </w:t>
            </w:r>
            <w:r w:rsidRPr="002E11E0">
              <w:rPr>
                <w:rFonts w:eastAsia="Calibri"/>
                <w:sz w:val="22"/>
                <w:szCs w:val="22"/>
              </w:rPr>
              <w:br/>
              <w:t xml:space="preserve">- координатор Подпрограммы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 Нижегородской области</w:t>
            </w:r>
          </w:p>
        </w:tc>
      </w:tr>
      <w:tr w:rsidR="002E11E0" w:rsidRPr="002E11E0" w:rsidTr="008462CD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Администрация Сеченовского муниципального района; МАУ «ЖКХ Сеченовское»; Управление образования, по делам молодежи и спорта; Управление капитального строительства, ЖКХ, жилищной политики и жилищного фонда; Территориальные отделы Администрации Сеченовского муниципального округа</w:t>
            </w:r>
          </w:p>
        </w:tc>
      </w:tr>
      <w:tr w:rsidR="002E11E0" w:rsidRPr="002E11E0" w:rsidTr="008462CD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Цели    Подпрограммы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 Повышение уровня экологической безопасности и сохранение природных систем, повышение качества окружающей среды и формирование имиджа Сеченовского муниципального округа как экологически чистой территории</w:t>
            </w:r>
          </w:p>
        </w:tc>
      </w:tr>
      <w:tr w:rsidR="002E11E0" w:rsidRPr="002E11E0" w:rsidTr="008462CD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Задачи   Подпрограммы              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- Восстановление водных объектов до состояния, обеспечивающего экологически благоприятные условия жизни населения, и обеспечение защищенности населения и объектов экономики от наводнений и иного негативного воздействия вод;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- повышения качества жизни населения округа;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- осуществление мер по сокращению и восстановлению экосистем</w:t>
            </w:r>
          </w:p>
        </w:tc>
      </w:tr>
      <w:tr w:rsidR="002E11E0" w:rsidRPr="002E11E0" w:rsidTr="008462CD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 xml:space="preserve">Этапы и сроки реализации Подпрограммы    </w:t>
            </w:r>
            <w:r w:rsidRPr="002E11E0">
              <w:rPr>
                <w:rFonts w:eastAsia="Calibri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2025-2028годы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реализуется в один этап</w:t>
            </w:r>
          </w:p>
        </w:tc>
      </w:tr>
      <w:tr w:rsidR="002E11E0" w:rsidRPr="002E11E0" w:rsidTr="008462CD">
        <w:trPr>
          <w:trHeight w:val="121"/>
          <w:tblCellSpacing w:w="5" w:type="nil"/>
        </w:trPr>
        <w:tc>
          <w:tcPr>
            <w:tcW w:w="893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Общий объем финансирования Подпрограммы 1. «Восстановление водных объектов и благоустройство территории Сеченовского муниципального округа Нижегородской области»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92"/>
          <w:tblCellSpacing w:w="5" w:type="nil"/>
        </w:trPr>
        <w:tc>
          <w:tcPr>
            <w:tcW w:w="24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Объемы бюджетных ассигнований муниципальной подпрограммы</w:t>
            </w:r>
          </w:p>
        </w:tc>
        <w:tc>
          <w:tcPr>
            <w:tcW w:w="652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Расходы (тыс. рублей)                                   </w:t>
            </w:r>
          </w:p>
        </w:tc>
      </w:tr>
      <w:tr w:rsidR="002E11E0" w:rsidRPr="002E11E0" w:rsidTr="008462CD">
        <w:trPr>
          <w:trHeight w:val="167"/>
          <w:tblCellSpacing w:w="5" w:type="nil"/>
        </w:trPr>
        <w:tc>
          <w:tcPr>
            <w:tcW w:w="24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Всего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2025г.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2026г.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 год</w:t>
            </w:r>
          </w:p>
        </w:tc>
      </w:tr>
      <w:tr w:rsidR="002E11E0" w:rsidRPr="002E11E0" w:rsidTr="008462CD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Средства областного бюджета            </w:t>
            </w:r>
            <w:r w:rsidRPr="002E11E0"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Средства федерального бюджета            </w:t>
            </w:r>
            <w:r w:rsidRPr="002E11E0"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Другие 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rPr>
          <w:trHeight w:val="121"/>
          <w:tblCellSpacing w:w="5" w:type="nil"/>
        </w:trPr>
        <w:tc>
          <w:tcPr>
            <w:tcW w:w="893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Индикаторы достижения цели и непосредственные результаты реализации Подпрограммы</w:t>
            </w:r>
          </w:p>
        </w:tc>
      </w:tr>
      <w:tr w:rsidR="002E11E0" w:rsidRPr="002E11E0" w:rsidTr="008462CD">
        <w:trPr>
          <w:trHeight w:val="182"/>
          <w:tblCellSpacing w:w="5" w:type="nil"/>
        </w:trPr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Ед. изм.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2026 год</w:t>
            </w:r>
          </w:p>
        </w:tc>
      </w:tr>
      <w:tr w:rsidR="002E11E0" w:rsidRPr="002E11E0" w:rsidTr="008462CD">
        <w:trPr>
          <w:trHeight w:val="182"/>
          <w:tblCellSpacing w:w="5" w:type="nil"/>
        </w:trPr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сохранение и восстановление природной среды: расчистка лесных массивов, посадка лесного массива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га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0,5</w:t>
            </w:r>
          </w:p>
        </w:tc>
      </w:tr>
      <w:tr w:rsidR="002E11E0" w:rsidRPr="002E11E0" w:rsidTr="008462CD">
        <w:trPr>
          <w:trHeight w:val="124"/>
          <w:tblCellSpacing w:w="5" w:type="nil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улучшение качества окружающей среды обитания;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посадка деревьев в нас. пунктах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245</w:t>
            </w:r>
          </w:p>
        </w:tc>
      </w:tr>
      <w:tr w:rsidR="002E11E0" w:rsidRPr="002E11E0" w:rsidTr="008462C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7"/>
        </w:trPr>
        <w:tc>
          <w:tcPr>
            <w:tcW w:w="8930" w:type="dxa"/>
            <w:gridSpan w:val="15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Прогнозная оценка расходов на реализацию Подпрограммы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за счет всех источников</w:t>
            </w:r>
          </w:p>
        </w:tc>
      </w:tr>
      <w:tr w:rsidR="002E11E0" w:rsidRPr="002E11E0" w:rsidTr="008462C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573" w:type="dxa"/>
            <w:gridSpan w:val="2"/>
            <w:vMerge w:val="restart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Подпрограмма1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«Восстановление водных объектов и благоустройство территории Сеченовского муниципального округа Нижегородской области»               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700" w:type="dxa"/>
            <w:gridSpan w:val="2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"/>
        </w:trPr>
        <w:tc>
          <w:tcPr>
            <w:tcW w:w="573" w:type="dxa"/>
            <w:gridSpan w:val="2"/>
            <w:vMerge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Расходы бюджета муниципального округа</w:t>
            </w:r>
          </w:p>
        </w:tc>
        <w:tc>
          <w:tcPr>
            <w:tcW w:w="700" w:type="dxa"/>
            <w:gridSpan w:val="2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"/>
        </w:trPr>
        <w:tc>
          <w:tcPr>
            <w:tcW w:w="573" w:type="dxa"/>
            <w:gridSpan w:val="2"/>
            <w:vMerge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700" w:type="dxa"/>
            <w:gridSpan w:val="2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"/>
        </w:trPr>
        <w:tc>
          <w:tcPr>
            <w:tcW w:w="573" w:type="dxa"/>
            <w:gridSpan w:val="2"/>
            <w:vMerge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700" w:type="dxa"/>
            <w:gridSpan w:val="2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"/>
        </w:trPr>
        <w:tc>
          <w:tcPr>
            <w:tcW w:w="573" w:type="dxa"/>
            <w:gridSpan w:val="2"/>
            <w:vMerge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700" w:type="dxa"/>
            <w:gridSpan w:val="2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</w:tbl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b/>
          <w:sz w:val="22"/>
          <w:szCs w:val="22"/>
        </w:rPr>
      </w:pPr>
      <w:r w:rsidRPr="002E11E0">
        <w:rPr>
          <w:rFonts w:eastAsia="Calibri"/>
          <w:b/>
          <w:sz w:val="22"/>
          <w:szCs w:val="22"/>
        </w:rPr>
        <w:t>3.2. Подпрограмма 2. «Развитие системы обращения с отходами производства и потребления обеспечения безопасности сибиреязвенных захоронений Нижегородской области»</w:t>
      </w: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  <w:r w:rsidRPr="002E11E0">
        <w:rPr>
          <w:rFonts w:eastAsia="Calibri"/>
          <w:sz w:val="22"/>
          <w:szCs w:val="22"/>
        </w:rPr>
        <w:t xml:space="preserve">3.2.1. Паспорт Подпрограммы </w:t>
      </w: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  <w:r w:rsidRPr="002E11E0">
        <w:rPr>
          <w:rFonts w:eastAsia="Calibri"/>
          <w:sz w:val="22"/>
          <w:szCs w:val="22"/>
        </w:rPr>
        <w:t>ПАСПОРТ</w:t>
      </w: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  <w:r w:rsidRPr="002E11E0">
        <w:rPr>
          <w:rFonts w:eastAsia="Calibri"/>
          <w:sz w:val="22"/>
          <w:szCs w:val="22"/>
        </w:rPr>
        <w:t>Подпрограммы 2. «Развитие системы обращения с отходами производства и потребления обеспечения безопасности сибиреязвенных захоронений»</w:t>
      </w: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tbl>
      <w:tblPr>
        <w:tblW w:w="8930" w:type="dxa"/>
        <w:tblInd w:w="5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8"/>
        <w:gridCol w:w="2381"/>
        <w:gridCol w:w="1640"/>
        <w:gridCol w:w="25"/>
        <w:gridCol w:w="1254"/>
        <w:gridCol w:w="1135"/>
        <w:gridCol w:w="994"/>
        <w:gridCol w:w="993"/>
      </w:tblGrid>
      <w:tr w:rsidR="002E11E0" w:rsidRPr="002E11E0" w:rsidTr="008462CD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Муниципальный заказчик-координатор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   Администрации Сеченовского  муниципального округа Нижегородской области</w:t>
            </w:r>
          </w:p>
        </w:tc>
      </w:tr>
      <w:tr w:rsidR="002E11E0" w:rsidRPr="002E11E0" w:rsidTr="008462CD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Соисполнители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Администрация Сеченовского муниципального округа; Управление сельского хозяйства; Управление капитального строительства, ЖКХ, жилищной политики и жилищного фонда; территориальные отделы Администрации Сеченовского муниципального округа </w:t>
            </w:r>
          </w:p>
        </w:tc>
      </w:tr>
      <w:tr w:rsidR="002E11E0" w:rsidRPr="002E11E0" w:rsidTr="008462CD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 xml:space="preserve">Цели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 предотвращение вредного воздействия отходов производства  потребления на здоровье человека и окружающую среду. Снижение уровня возникновения и распространения заболеваний сибирской язвой среди людей.</w:t>
            </w:r>
          </w:p>
        </w:tc>
      </w:tr>
      <w:tr w:rsidR="002E11E0" w:rsidRPr="002E11E0" w:rsidTr="008462CD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 ликвидация несанкционированных свалок;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-организация модернизации системы сбора и транспонирования отходов;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 реализация мер по обеспечению безопасности сибиреязвенных захоронений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 оборудование контейнерных площадок в соответствии с СанПин</w:t>
            </w:r>
          </w:p>
        </w:tc>
      </w:tr>
      <w:tr w:rsidR="002E11E0" w:rsidRPr="002E11E0" w:rsidTr="008462CD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Этапы и сроки реализации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2025-2028 годы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реализуется в один этап</w:t>
            </w:r>
          </w:p>
        </w:tc>
      </w:tr>
      <w:tr w:rsidR="002E11E0" w:rsidRPr="002E11E0" w:rsidTr="008462CD">
        <w:trPr>
          <w:trHeight w:val="141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Общий объем финансирования Подпрограммы 2.«Развитие системы обращения с отходами производства и потребления обеспечения безопасности сибиреязвенных захоронений»</w:t>
            </w:r>
          </w:p>
        </w:tc>
      </w:tr>
      <w:tr w:rsidR="002E11E0" w:rsidRPr="002E11E0" w:rsidTr="008462CD">
        <w:trPr>
          <w:trHeight w:val="141"/>
        </w:trPr>
        <w:tc>
          <w:tcPr>
            <w:tcW w:w="2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Объемы бюджетных ассигнований муниципальной программы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2E11E0" w:rsidRPr="002E11E0" w:rsidTr="008462CD">
        <w:trPr>
          <w:trHeight w:val="141"/>
        </w:trPr>
        <w:tc>
          <w:tcPr>
            <w:tcW w:w="2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Всего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15497,2354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 г.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5720,8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2026 г.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8715,0354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2027 г.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530,7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 г.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530,7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141"/>
        </w:trPr>
        <w:tc>
          <w:tcPr>
            <w:tcW w:w="2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бюджета муниципального округа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3493,3750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1736,2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1127,17508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315,0</w:t>
            </w:r>
          </w:p>
        </w:tc>
      </w:tr>
      <w:tr w:rsidR="002E11E0" w:rsidRPr="002E11E0" w:rsidTr="008462CD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Средства областного бюджета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12003,86032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3984,6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7587,86032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215,7</w:t>
            </w:r>
          </w:p>
        </w:tc>
      </w:tr>
      <w:tr w:rsidR="002E11E0" w:rsidRPr="002E11E0" w:rsidTr="008462CD">
        <w:trPr>
          <w:trHeight w:val="752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469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Другие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770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Индикаторы достижения цели и непосредственные результаты реализации муниципальной Подпрограммы</w:t>
            </w:r>
          </w:p>
        </w:tc>
      </w:tr>
      <w:tr w:rsidR="002E11E0" w:rsidRPr="002E11E0" w:rsidTr="00846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21"/>
        </w:trPr>
        <w:tc>
          <w:tcPr>
            <w:tcW w:w="508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046" w:type="dxa"/>
            <w:gridSpan w:val="3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Схемы размещения мест (площадок) накопления твердых коммунальных отходов по сельским населенным 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пунктам Сеченовского муниципального округа</w:t>
            </w:r>
          </w:p>
        </w:tc>
        <w:tc>
          <w:tcPr>
            <w:tcW w:w="125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1135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2E11E0" w:rsidRPr="002E11E0" w:rsidTr="00846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8"/>
        </w:trPr>
        <w:tc>
          <w:tcPr>
            <w:tcW w:w="508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046" w:type="dxa"/>
            <w:gridSpan w:val="3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Реестр мест (площадок) накопления твердых коммунальных отходов по сельским населенным пунктам  Сеченовского муниципального округа</w:t>
            </w:r>
          </w:p>
        </w:tc>
        <w:tc>
          <w:tcPr>
            <w:tcW w:w="125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135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2E11E0" w:rsidRPr="002E11E0" w:rsidTr="00846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2"/>
        </w:trPr>
        <w:tc>
          <w:tcPr>
            <w:tcW w:w="508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046" w:type="dxa"/>
            <w:gridSpan w:val="3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Создание (обустройство) контейнерных площадок</w:t>
            </w:r>
          </w:p>
        </w:tc>
        <w:tc>
          <w:tcPr>
            <w:tcW w:w="125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135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99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2E11E0" w:rsidRPr="002E11E0" w:rsidTr="00846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508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046" w:type="dxa"/>
            <w:gridSpan w:val="3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Приобретение контейнеров (бункеров)</w:t>
            </w:r>
          </w:p>
        </w:tc>
        <w:tc>
          <w:tcPr>
            <w:tcW w:w="125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135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99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30</w:t>
            </w:r>
          </w:p>
        </w:tc>
      </w:tr>
      <w:tr w:rsidR="002E11E0" w:rsidRPr="002E11E0" w:rsidTr="00846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08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046" w:type="dxa"/>
            <w:gridSpan w:val="3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Ликвидация несанкционированных свалок</w:t>
            </w:r>
          </w:p>
        </w:tc>
        <w:tc>
          <w:tcPr>
            <w:tcW w:w="125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135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2E11E0" w:rsidRPr="002E11E0" w:rsidTr="00846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08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046" w:type="dxa"/>
            <w:gridSpan w:val="3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Разработка проектной документации по объекту: «Рекультивация несанкционированной  свалки ТБО в с. Сеченово Нижегородской области»</w:t>
            </w:r>
          </w:p>
        </w:tc>
        <w:tc>
          <w:tcPr>
            <w:tcW w:w="125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135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</w:t>
            </w:r>
          </w:p>
        </w:tc>
      </w:tr>
    </w:tbl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b/>
          <w:sz w:val="22"/>
          <w:szCs w:val="22"/>
        </w:rPr>
      </w:pPr>
      <w:r w:rsidRPr="002E11E0">
        <w:rPr>
          <w:rFonts w:eastAsia="Calibri"/>
          <w:b/>
          <w:sz w:val="22"/>
          <w:szCs w:val="22"/>
        </w:rPr>
        <w:t xml:space="preserve"> 3.3. Подпрограмма 3. «Обеспечение реализации муниципальной программы»</w:t>
      </w: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  <w:r w:rsidRPr="002E11E0">
        <w:rPr>
          <w:rFonts w:eastAsia="Calibri"/>
          <w:sz w:val="22"/>
          <w:szCs w:val="22"/>
        </w:rPr>
        <w:t xml:space="preserve">3.3.1. Паспорт Подпрограммы </w:t>
      </w: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  <w:r w:rsidRPr="002E11E0">
        <w:rPr>
          <w:rFonts w:eastAsia="Calibri"/>
          <w:sz w:val="22"/>
          <w:szCs w:val="22"/>
        </w:rPr>
        <w:t>ПАСПОРТ</w:t>
      </w: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  <w:r w:rsidRPr="002E11E0">
        <w:rPr>
          <w:rFonts w:eastAsia="Calibri"/>
          <w:sz w:val="22"/>
          <w:szCs w:val="22"/>
        </w:rPr>
        <w:t>Подпрограммы 3.«Обеспечение реализации муниципальной программы»</w:t>
      </w: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843"/>
        <w:gridCol w:w="1418"/>
        <w:gridCol w:w="992"/>
        <w:gridCol w:w="992"/>
        <w:gridCol w:w="992"/>
        <w:gridCol w:w="992"/>
        <w:gridCol w:w="13"/>
        <w:gridCol w:w="838"/>
      </w:tblGrid>
      <w:tr w:rsidR="002E11E0" w:rsidRPr="002E11E0" w:rsidTr="008462CD">
        <w:trPr>
          <w:trHeight w:val="754"/>
        </w:trPr>
        <w:tc>
          <w:tcPr>
            <w:tcW w:w="3260" w:type="dxa"/>
            <w:gridSpan w:val="2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Муниципальный заказчик-координатор Подпрограммы</w:t>
            </w:r>
          </w:p>
        </w:tc>
        <w:tc>
          <w:tcPr>
            <w:tcW w:w="4394" w:type="dxa"/>
            <w:gridSpan w:val="4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 Нижегородской области</w:t>
            </w:r>
          </w:p>
        </w:tc>
        <w:tc>
          <w:tcPr>
            <w:tcW w:w="1843" w:type="dxa"/>
            <w:gridSpan w:val="3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469"/>
        </w:trPr>
        <w:tc>
          <w:tcPr>
            <w:tcW w:w="3260" w:type="dxa"/>
            <w:gridSpan w:val="2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4394" w:type="dxa"/>
            <w:gridSpan w:val="4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Администрация Сеченовского муниципального округа Нижегородской области</w:t>
            </w:r>
          </w:p>
        </w:tc>
        <w:tc>
          <w:tcPr>
            <w:tcW w:w="1843" w:type="dxa"/>
            <w:gridSpan w:val="3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754"/>
        </w:trPr>
        <w:tc>
          <w:tcPr>
            <w:tcW w:w="3260" w:type="dxa"/>
            <w:gridSpan w:val="2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Цели  Подпрограммы</w:t>
            </w:r>
          </w:p>
        </w:tc>
        <w:tc>
          <w:tcPr>
            <w:tcW w:w="4394" w:type="dxa"/>
            <w:gridSpan w:val="4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Обеспечение деятельности специалиста по экологии и природопользованию</w:t>
            </w:r>
          </w:p>
        </w:tc>
        <w:tc>
          <w:tcPr>
            <w:tcW w:w="1843" w:type="dxa"/>
            <w:gridSpan w:val="3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754"/>
        </w:trPr>
        <w:tc>
          <w:tcPr>
            <w:tcW w:w="3260" w:type="dxa"/>
            <w:gridSpan w:val="2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Задачи Подпрограммы</w:t>
            </w:r>
          </w:p>
        </w:tc>
        <w:tc>
          <w:tcPr>
            <w:tcW w:w="4394" w:type="dxa"/>
            <w:gridSpan w:val="4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Организация финансового обеспечения деятельности специалиста по экологии и природопользованию</w:t>
            </w:r>
          </w:p>
        </w:tc>
        <w:tc>
          <w:tcPr>
            <w:tcW w:w="1843" w:type="dxa"/>
            <w:gridSpan w:val="3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955"/>
        </w:trPr>
        <w:tc>
          <w:tcPr>
            <w:tcW w:w="3260" w:type="dxa"/>
            <w:gridSpan w:val="2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Этапы и сроки реализации Подпрограммы</w:t>
            </w:r>
          </w:p>
        </w:tc>
        <w:tc>
          <w:tcPr>
            <w:tcW w:w="4394" w:type="dxa"/>
            <w:gridSpan w:val="4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2025-2028 годы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реализуется в один этап</w:t>
            </w:r>
          </w:p>
        </w:tc>
        <w:tc>
          <w:tcPr>
            <w:tcW w:w="1843" w:type="dxa"/>
            <w:gridSpan w:val="3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754"/>
        </w:trPr>
        <w:tc>
          <w:tcPr>
            <w:tcW w:w="9497" w:type="dxa"/>
            <w:gridSpan w:val="9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Общий объем финансирования Подпрограммы 3. «Обеспечение реализации муниципальной программы»</w:t>
            </w:r>
          </w:p>
        </w:tc>
      </w:tr>
      <w:tr w:rsidR="002E11E0" w:rsidRPr="002E11E0" w:rsidTr="008462CD">
        <w:trPr>
          <w:trHeight w:val="955"/>
        </w:trPr>
        <w:tc>
          <w:tcPr>
            <w:tcW w:w="3260" w:type="dxa"/>
            <w:gridSpan w:val="2"/>
            <w:vMerge w:val="restart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Объем бюджетных ассигнований муниципальной Подпрограммы</w:t>
            </w:r>
          </w:p>
        </w:tc>
        <w:tc>
          <w:tcPr>
            <w:tcW w:w="6237" w:type="dxa"/>
            <w:gridSpan w:val="7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Расходы (тыс. руб.)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rPr>
          <w:trHeight w:val="141"/>
        </w:trPr>
        <w:tc>
          <w:tcPr>
            <w:tcW w:w="3260" w:type="dxa"/>
            <w:gridSpan w:val="2"/>
            <w:vMerge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 г.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2026г</w:t>
            </w:r>
          </w:p>
        </w:tc>
        <w:tc>
          <w:tcPr>
            <w:tcW w:w="1005" w:type="dxa"/>
            <w:gridSpan w:val="2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2027г</w:t>
            </w:r>
          </w:p>
        </w:tc>
        <w:tc>
          <w:tcPr>
            <w:tcW w:w="838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2028г</w:t>
            </w:r>
          </w:p>
        </w:tc>
      </w:tr>
      <w:tr w:rsidR="002E11E0" w:rsidRPr="002E11E0" w:rsidTr="008462CD">
        <w:trPr>
          <w:trHeight w:val="788"/>
        </w:trPr>
        <w:tc>
          <w:tcPr>
            <w:tcW w:w="3260" w:type="dxa"/>
            <w:gridSpan w:val="2"/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Обеспечение программы</w:t>
            </w:r>
          </w:p>
        </w:tc>
        <w:tc>
          <w:tcPr>
            <w:tcW w:w="2410" w:type="dxa"/>
            <w:gridSpan w:val="2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3072,3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796,8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1005" w:type="dxa"/>
            <w:gridSpan w:val="2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8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blPrEx>
          <w:tblLook w:val="04A0" w:firstRow="1" w:lastRow="0" w:firstColumn="1" w:lastColumn="0" w:noHBand="0" w:noVBand="1"/>
        </w:tblPrEx>
        <w:trPr>
          <w:trHeight w:val="1364"/>
        </w:trPr>
        <w:tc>
          <w:tcPr>
            <w:tcW w:w="1417" w:type="dxa"/>
            <w:vMerge w:val="restart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1418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Расходы бюджета муниципального округа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3072,3</w:t>
            </w:r>
          </w:p>
        </w:tc>
        <w:tc>
          <w:tcPr>
            <w:tcW w:w="992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796,8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E11E0">
              <w:rPr>
                <w:rFonts w:ascii="Calibri" w:eastAsia="Calibri" w:hAnsi="Calibri"/>
                <w:sz w:val="22"/>
                <w:szCs w:val="22"/>
                <w:lang w:eastAsia="en-US"/>
              </w:rPr>
              <w:t>758,5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dxa"/>
            <w:vMerge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dxa"/>
            <w:vMerge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E11E0" w:rsidRPr="002E11E0" w:rsidTr="008462CD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dxa"/>
            <w:vMerge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2E11E0" w:rsidRPr="002E11E0" w:rsidRDefault="002E11E0" w:rsidP="002E11E0">
      <w:pPr>
        <w:spacing w:after="200" w:line="276" w:lineRule="auto"/>
        <w:rPr>
          <w:rFonts w:eastAsia="Calibri"/>
        </w:rPr>
      </w:pPr>
      <w:r w:rsidRPr="002E11E0">
        <w:rPr>
          <w:rFonts w:eastAsia="Calibri"/>
        </w:rPr>
        <w:t>Контроль за реализацией Программы</w:t>
      </w:r>
    </w:p>
    <w:p w:rsidR="002E11E0" w:rsidRPr="002E11E0" w:rsidRDefault="002E11E0" w:rsidP="002E11E0">
      <w:pPr>
        <w:spacing w:after="200" w:line="276" w:lineRule="auto"/>
        <w:rPr>
          <w:rFonts w:eastAsia="Calibri"/>
        </w:rPr>
      </w:pPr>
      <w:r w:rsidRPr="002E11E0">
        <w:rPr>
          <w:rFonts w:eastAsia="Calibri"/>
        </w:rPr>
        <w:t>Контроль за ходом и реализацией Программы осуществляет Администрация Сеченовского муниципального округа.</w:t>
      </w:r>
    </w:p>
    <w:p w:rsidR="002E11E0" w:rsidRPr="002E11E0" w:rsidRDefault="002E11E0" w:rsidP="002E11E0">
      <w:pPr>
        <w:spacing w:after="200" w:line="276" w:lineRule="auto"/>
        <w:rPr>
          <w:rFonts w:eastAsia="Calibri"/>
        </w:rPr>
      </w:pPr>
      <w:r w:rsidRPr="002E11E0">
        <w:rPr>
          <w:rFonts w:eastAsia="Calibri"/>
        </w:rPr>
        <w:t>Контроль за целевым и эффективным использованием средств бюджета осуществляет Финансовое управление Администрации  Сеченовского муниципального округа.</w:t>
      </w:r>
    </w:p>
    <w:p w:rsidR="002E11E0" w:rsidRPr="002E11E0" w:rsidRDefault="002E11E0" w:rsidP="002E11E0">
      <w:pPr>
        <w:spacing w:after="200" w:line="276" w:lineRule="auto"/>
        <w:rPr>
          <w:rFonts w:eastAsia="Calibri"/>
        </w:rPr>
      </w:pPr>
      <w:r w:rsidRPr="002E11E0">
        <w:rPr>
          <w:rFonts w:eastAsia="Calibri"/>
        </w:rPr>
        <w:lastRenderedPageBreak/>
        <w:t>Контроль за исполнением Программы включает в себя:</w:t>
      </w:r>
    </w:p>
    <w:p w:rsidR="002E11E0" w:rsidRPr="002E11E0" w:rsidRDefault="002E11E0" w:rsidP="002E11E0">
      <w:pPr>
        <w:spacing w:after="200" w:line="276" w:lineRule="auto"/>
        <w:rPr>
          <w:rFonts w:eastAsia="Calibri"/>
        </w:rPr>
      </w:pPr>
      <w:r w:rsidRPr="002E11E0">
        <w:rPr>
          <w:rFonts w:eastAsia="Calibri"/>
        </w:rPr>
        <w:t>-периодическую отчетность о реализации программных мероприятий;</w:t>
      </w:r>
    </w:p>
    <w:p w:rsidR="002E11E0" w:rsidRPr="002E11E0" w:rsidRDefault="002E11E0" w:rsidP="002E11E0">
      <w:pPr>
        <w:spacing w:after="200" w:line="276" w:lineRule="auto"/>
        <w:rPr>
          <w:rFonts w:eastAsia="Calibri"/>
        </w:rPr>
      </w:pPr>
      <w:r w:rsidRPr="002E11E0">
        <w:rPr>
          <w:rFonts w:eastAsia="Calibri"/>
        </w:rPr>
        <w:t>-контроль за рациональным использованием выделяемых финансовых средств:</w:t>
      </w:r>
    </w:p>
    <w:p w:rsidR="002E11E0" w:rsidRPr="002E11E0" w:rsidRDefault="002E11E0" w:rsidP="002E11E0">
      <w:pPr>
        <w:spacing w:after="200" w:line="276" w:lineRule="auto"/>
        <w:rPr>
          <w:rFonts w:eastAsia="Calibri"/>
        </w:rPr>
      </w:pPr>
      <w:r w:rsidRPr="002E11E0">
        <w:rPr>
          <w:rFonts w:eastAsia="Calibri"/>
        </w:rPr>
        <w:t>- контроль за качеством реализуемых мероприятий.</w:t>
      </w:r>
    </w:p>
    <w:p w:rsidR="002E11E0" w:rsidRPr="002E11E0" w:rsidRDefault="002E11E0" w:rsidP="002E11E0">
      <w:pPr>
        <w:spacing w:after="200" w:line="276" w:lineRule="auto"/>
        <w:rPr>
          <w:rFonts w:eastAsia="Calibri"/>
        </w:rPr>
      </w:pPr>
      <w:r w:rsidRPr="002E11E0">
        <w:rPr>
          <w:rFonts w:eastAsia="Calibri"/>
        </w:rPr>
        <w:t>Экологическая эффективность мероприятий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Реализация программных мероприятий позволит: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сформировать благоприятную окружающую среду в Сеченовском муниципальном округе, и улучшить экологическую обстановку на территориях сельских населенных пунктов с наиболее высоким уровнем загрязнения окружающей среды;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 xml:space="preserve">- сохранить и восстановить природную среду; 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 xml:space="preserve">- рационально использовать и воспроизвести природные ресурсы; 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предотвратить негативное воздействие хозяйственной и иной деятельности на окружающую среду и ликвидировать ее последствия;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обустроить контейнерные площадки (места накопления ТКО) и установить контейнеры;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- ликвидировать несанкционированные свалки;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 xml:space="preserve">- развивать систему экологического образования, воспитания и информированности населения, формировать у населения всех </w:t>
      </w:r>
    </w:p>
    <w:p w:rsidR="002E11E0" w:rsidRPr="002E11E0" w:rsidRDefault="002E11E0" w:rsidP="002E11E0">
      <w:pPr>
        <w:ind w:firstLine="709"/>
        <w:jc w:val="both"/>
        <w:rPr>
          <w:rFonts w:eastAsia="Calibri"/>
        </w:rPr>
      </w:pPr>
      <w:r w:rsidRPr="002E11E0">
        <w:rPr>
          <w:rFonts w:eastAsia="Calibri"/>
        </w:rPr>
        <w:t>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jc w:val="right"/>
        <w:rPr>
          <w:rFonts w:eastAsia="Calibri"/>
          <w:b/>
          <w:sz w:val="28"/>
          <w:szCs w:val="28"/>
        </w:rPr>
      </w:pPr>
      <w:r w:rsidRPr="002E11E0">
        <w:rPr>
          <w:rFonts w:eastAsia="Calibri"/>
          <w:b/>
          <w:sz w:val="28"/>
          <w:szCs w:val="28"/>
        </w:rPr>
        <w:lastRenderedPageBreak/>
        <w:t>ПРИЛОЖЕНИЕ №2</w:t>
      </w:r>
    </w:p>
    <w:p w:rsidR="002E11E0" w:rsidRPr="002E11E0" w:rsidRDefault="002E11E0" w:rsidP="002E11E0">
      <w:pPr>
        <w:jc w:val="right"/>
        <w:rPr>
          <w:rFonts w:eastAsia="Calibri"/>
          <w:sz w:val="28"/>
          <w:szCs w:val="28"/>
        </w:rPr>
      </w:pPr>
      <w:r w:rsidRPr="002E11E0">
        <w:rPr>
          <w:rFonts w:eastAsia="Calibri"/>
          <w:sz w:val="28"/>
          <w:szCs w:val="28"/>
        </w:rPr>
        <w:t xml:space="preserve"> к постановлению Администрации</w:t>
      </w:r>
    </w:p>
    <w:p w:rsidR="002E11E0" w:rsidRPr="002E11E0" w:rsidRDefault="002E11E0" w:rsidP="002E11E0">
      <w:pPr>
        <w:jc w:val="right"/>
        <w:rPr>
          <w:rFonts w:eastAsia="Calibri"/>
          <w:sz w:val="28"/>
          <w:szCs w:val="28"/>
        </w:rPr>
      </w:pPr>
      <w:r w:rsidRPr="002E11E0">
        <w:rPr>
          <w:rFonts w:eastAsia="Calibri"/>
          <w:sz w:val="28"/>
          <w:szCs w:val="28"/>
        </w:rPr>
        <w:t>Сеченовского муниципального округа</w:t>
      </w:r>
    </w:p>
    <w:p w:rsidR="002E11E0" w:rsidRPr="002E11E0" w:rsidRDefault="002E11E0" w:rsidP="002E11E0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11.03.</w:t>
      </w:r>
      <w:bookmarkStart w:id="1" w:name="_GoBack"/>
      <w:bookmarkEnd w:id="1"/>
      <w:r>
        <w:rPr>
          <w:rFonts w:eastAsia="Calibri"/>
          <w:sz w:val="28"/>
          <w:szCs w:val="28"/>
        </w:rPr>
        <w:t>2026г. № 151</w:t>
      </w:r>
    </w:p>
    <w:p w:rsidR="002E11E0" w:rsidRPr="002E11E0" w:rsidRDefault="002E11E0" w:rsidP="002E11E0">
      <w:pPr>
        <w:jc w:val="center"/>
        <w:rPr>
          <w:rFonts w:eastAsia="Calibri"/>
          <w:sz w:val="28"/>
          <w:szCs w:val="28"/>
        </w:rPr>
      </w:pPr>
    </w:p>
    <w:p w:rsidR="002E11E0" w:rsidRPr="002E11E0" w:rsidRDefault="002E11E0" w:rsidP="002E11E0">
      <w:pPr>
        <w:jc w:val="center"/>
        <w:rPr>
          <w:rFonts w:eastAsia="Calibri"/>
          <w:sz w:val="28"/>
          <w:szCs w:val="28"/>
        </w:rPr>
      </w:pPr>
      <w:r w:rsidRPr="002E11E0">
        <w:rPr>
          <w:rFonts w:eastAsia="Calibri"/>
          <w:sz w:val="28"/>
          <w:szCs w:val="28"/>
        </w:rPr>
        <w:t>План реализации муниципальной программы</w:t>
      </w:r>
    </w:p>
    <w:p w:rsidR="002E11E0" w:rsidRPr="002E11E0" w:rsidRDefault="002E11E0" w:rsidP="002E11E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E11E0">
        <w:rPr>
          <w:rFonts w:eastAsia="Calibri"/>
          <w:sz w:val="28"/>
          <w:szCs w:val="28"/>
          <w:lang w:eastAsia="en-US"/>
        </w:rPr>
        <w:t>«</w:t>
      </w:r>
      <w:r w:rsidRPr="002E11E0">
        <w:rPr>
          <w:rFonts w:eastAsia="Calibri"/>
          <w:b/>
          <w:sz w:val="28"/>
          <w:szCs w:val="28"/>
          <w:lang w:eastAsia="en-US"/>
        </w:rPr>
        <w:t>Экология и охрана окружающей среды в Сеченовском муниципальном округе</w:t>
      </w:r>
      <w:r w:rsidRPr="002E11E0">
        <w:rPr>
          <w:rFonts w:eastAsia="Calibri"/>
          <w:b/>
          <w:sz w:val="28"/>
          <w:szCs w:val="28"/>
        </w:rPr>
        <w:t xml:space="preserve"> </w:t>
      </w:r>
      <w:r w:rsidRPr="002E11E0">
        <w:rPr>
          <w:rFonts w:eastAsia="Calibri"/>
          <w:b/>
          <w:sz w:val="28"/>
          <w:szCs w:val="28"/>
          <w:lang w:eastAsia="en-US"/>
        </w:rPr>
        <w:t>Нижегородской области»</w:t>
      </w:r>
    </w:p>
    <w:p w:rsidR="002E11E0" w:rsidRPr="002E11E0" w:rsidRDefault="002E11E0" w:rsidP="002E11E0">
      <w:pPr>
        <w:jc w:val="center"/>
        <w:rPr>
          <w:rFonts w:eastAsia="Calibri"/>
          <w:sz w:val="28"/>
          <w:szCs w:val="28"/>
          <w:lang w:eastAsia="en-US"/>
        </w:rPr>
      </w:pPr>
      <w:r w:rsidRPr="002E11E0">
        <w:rPr>
          <w:rFonts w:eastAsia="Calibri"/>
          <w:b/>
          <w:sz w:val="28"/>
          <w:szCs w:val="28"/>
          <w:lang w:eastAsia="en-US"/>
        </w:rPr>
        <w:t>Основные мероприятия программы «Экология и охрана окружающей среды в Сеченовском муниципальном округе Нижегородской области</w:t>
      </w:r>
      <w:r w:rsidRPr="002E11E0">
        <w:rPr>
          <w:rFonts w:eastAsia="Calibri"/>
          <w:sz w:val="28"/>
          <w:szCs w:val="28"/>
          <w:lang w:eastAsia="en-US"/>
        </w:rPr>
        <w:t>»</w:t>
      </w:r>
    </w:p>
    <w:p w:rsidR="002E11E0" w:rsidRPr="002E11E0" w:rsidRDefault="002E11E0" w:rsidP="002E11E0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927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135"/>
        <w:gridCol w:w="1134"/>
        <w:gridCol w:w="1474"/>
        <w:gridCol w:w="1275"/>
        <w:gridCol w:w="993"/>
      </w:tblGrid>
      <w:tr w:rsidR="002E11E0" w:rsidRPr="002E11E0" w:rsidTr="008462C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Срок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Непосредственный результат (краткое описание)</w:t>
            </w:r>
          </w:p>
        </w:tc>
      </w:tr>
      <w:tr w:rsidR="002E11E0" w:rsidRPr="002E11E0" w:rsidTr="008462C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окончания реализации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очередной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 год планового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 год планового периода</w:t>
            </w:r>
          </w:p>
        </w:tc>
      </w:tr>
      <w:tr w:rsidR="002E11E0" w:rsidRPr="002E11E0" w:rsidTr="008462C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2E11E0" w:rsidRPr="002E11E0" w:rsidTr="008462C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1.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«Восстановление водных объектов и благоустройство территории Сеченовского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Территориальные отделы Администрации Сеченовского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Сохранение и восстановление природной среды, снижение негативного воздействия хозяйственной и иной деятельности на компоненты окружающей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Сохранение и восстановление природной среды, снижение негативного воздействия хозяйственной и иной деятельности на компоненты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Сохранение и восстановление природной среды, снижение негативного воздействия хозяйственной и иной деятельности на компоненты 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окружающей среды</w:t>
            </w:r>
          </w:p>
        </w:tc>
      </w:tr>
      <w:tr w:rsidR="002E11E0" w:rsidRPr="002E11E0" w:rsidTr="008462C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Основные мероприятия 1.1.: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Уборка прибрежных территорий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Территориальные отделы Администрации Сеченовского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Х</w:t>
            </w:r>
          </w:p>
        </w:tc>
      </w:tr>
      <w:tr w:rsidR="002E11E0" w:rsidRPr="002E11E0" w:rsidTr="008462C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Основные мероприятия 1.2: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Строительство и обустройство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Управление капитального строительства, ЖКХ, жилищной политики и жилищного фонда;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Территориальные отделы Администрации Сеченовского муниципального округа Нижегородской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2E11E0">
              <w:rPr>
                <w:rFonts w:eastAsia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  <w:lang w:val="en-US"/>
              </w:rPr>
              <w:t>X</w:t>
            </w:r>
          </w:p>
        </w:tc>
      </w:tr>
      <w:tr w:rsidR="002E11E0" w:rsidRPr="002E11E0" w:rsidTr="008462C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Основные мероприятия 1.3: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Мероприятия по приобретению контейнеров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Управление капитального строительства, ЖКХ, жилищной политики и жилищного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Х</w:t>
            </w:r>
          </w:p>
        </w:tc>
      </w:tr>
    </w:tbl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935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850"/>
        <w:gridCol w:w="567"/>
        <w:gridCol w:w="1134"/>
        <w:gridCol w:w="1134"/>
        <w:gridCol w:w="2127"/>
      </w:tblGrid>
      <w:tr w:rsidR="002E11E0" w:rsidRPr="002E11E0" w:rsidTr="008462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2.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«Обеспечение реализации 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муниципальной  программы»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Администрация Сеченовского муниципально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 xml:space="preserve">го округа Нижегородской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ind w:right="492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Обеспечение деят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ельности специалиста по экологии и природопользованию (штатная численность сотрудников)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 xml:space="preserve">Обеспечение деятельности по 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экологии и природопользованию (штатная численность сотрудников)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Обеспечение деятельности по экологии и природопользовани</w:t>
            </w:r>
            <w:r w:rsidRPr="002E11E0">
              <w:rPr>
                <w:rFonts w:eastAsia="Calibri"/>
                <w:sz w:val="22"/>
                <w:szCs w:val="22"/>
              </w:rPr>
              <w:lastRenderedPageBreak/>
              <w:t>ю (штатная численность сотрудников)</w:t>
            </w:r>
          </w:p>
        </w:tc>
      </w:tr>
      <w:tr w:rsidR="002E11E0" w:rsidRPr="002E11E0" w:rsidTr="008462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Подпрограмма 3. 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«Развитие системы обращения с отходами производства и потребления обеспечения безопасности сибиреязвенных захоронений»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Управление сельского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Предотвращение вредного воздействия отходов производства потребления на здоровье человека и окружающую среду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Предотвращение вредного воздействия отходов производства потребления на здоровье человека и окружающую среду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Предотвращение вредного воздействия отходов потребления на здоровье человека и окружающую среду</w:t>
            </w:r>
          </w:p>
        </w:tc>
      </w:tr>
    </w:tbl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96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850"/>
        <w:gridCol w:w="709"/>
        <w:gridCol w:w="567"/>
        <w:gridCol w:w="1559"/>
        <w:gridCol w:w="2127"/>
      </w:tblGrid>
      <w:tr w:rsidR="002E11E0" w:rsidRPr="002E11E0" w:rsidTr="008462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Основные мероприятия 3.1.: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Обеспечение мероприятий по предотвращению распространения сибирской язвы.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Управление сельского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Снижение уровня возникновения и распространения заболеваний сибирской язвой среди людей 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(проведение не менее 1 мероприятия)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Снижение уровня возникновения и распространения заболеваний сибирской язвой среди людей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(проведение не менее 1 мероприятия)</w:t>
            </w:r>
          </w:p>
        </w:tc>
      </w:tr>
    </w:tbl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  <w:r w:rsidRPr="002E11E0">
        <w:rPr>
          <w:rFonts w:eastAsia="Calibri"/>
          <w:sz w:val="22"/>
          <w:szCs w:val="22"/>
        </w:rPr>
        <w:t>2. Общий объем финансирования реализации программы «Экология и охрана окружающей среды в Сеченовском муниципальном округа Нижегородской области»</w:t>
      </w:r>
    </w:p>
    <w:tbl>
      <w:tblPr>
        <w:tblW w:w="964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905"/>
        <w:gridCol w:w="1440"/>
        <w:gridCol w:w="686"/>
        <w:gridCol w:w="709"/>
        <w:gridCol w:w="567"/>
        <w:gridCol w:w="567"/>
        <w:gridCol w:w="567"/>
        <w:gridCol w:w="567"/>
        <w:gridCol w:w="1134"/>
        <w:gridCol w:w="709"/>
        <w:gridCol w:w="709"/>
      </w:tblGrid>
      <w:tr w:rsidR="002E11E0" w:rsidRPr="002E11E0" w:rsidTr="008462C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Финансирование на очередной финансовый год, тыс. руб.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Финансирование на первый год планового периода, тыс. руб.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Финансирование на второй год планового периода, тыс. руб.</w:t>
            </w:r>
          </w:p>
        </w:tc>
      </w:tr>
      <w:tr w:rsidR="002E11E0" w:rsidRPr="002E11E0" w:rsidTr="008462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Федераль 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Бюджет мун.района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Бюджет мун.района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 xml:space="preserve"> Бюджет мун.района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Прочие источники</w:t>
            </w:r>
          </w:p>
        </w:tc>
      </w:tr>
      <w:tr w:rsidR="002E11E0" w:rsidRPr="002E11E0" w:rsidTr="008462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19</w:t>
            </w:r>
          </w:p>
        </w:tc>
      </w:tr>
      <w:tr w:rsidR="002E11E0" w:rsidRPr="002E11E0" w:rsidTr="008462CD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Программа «Экология и охрана окружающей среды в Сеченовском муниципальном округе Нижегородской области»</w:t>
            </w:r>
          </w:p>
        </w:tc>
      </w:tr>
      <w:tr w:rsidR="002E11E0" w:rsidRPr="002E11E0" w:rsidTr="008462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7587,86032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1885,67508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1073,5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1073,5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2E11E0" w:rsidRPr="002E11E0" w:rsidTr="008462CD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11E0">
              <w:rPr>
                <w:rFonts w:eastAsia="Calibri"/>
                <w:sz w:val="22"/>
                <w:szCs w:val="22"/>
                <w:lang w:eastAsia="en-US"/>
              </w:rPr>
              <w:t>Подпрограмма 1. «Восстановление водных объектов и благоустройство территории Сеченовского муниципального округа Нижегородской области»</w:t>
            </w:r>
          </w:p>
        </w:tc>
      </w:tr>
      <w:tr w:rsidR="002E11E0" w:rsidRPr="002E11E0" w:rsidTr="008462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2E11E0" w:rsidRPr="002E11E0" w:rsidTr="008462CD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2.  «Обеспечение реализации муниципальной программы»</w:t>
            </w:r>
          </w:p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2E11E0" w:rsidRPr="002E11E0" w:rsidTr="008462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2E11E0" w:rsidRPr="002E11E0" w:rsidTr="008462CD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Подпрограмма 3.  «Развитие системы обращения с отходами производства и потребления безопасности сибиреязвенных захоронений»</w:t>
            </w:r>
          </w:p>
        </w:tc>
      </w:tr>
      <w:tr w:rsidR="002E11E0" w:rsidRPr="002E11E0" w:rsidTr="008462C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7587,86032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1127,17508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315,0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0" w:rsidRPr="002E11E0" w:rsidRDefault="002E11E0" w:rsidP="002E11E0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E11E0">
              <w:rPr>
                <w:rFonts w:eastAsia="Calibri"/>
                <w:sz w:val="22"/>
                <w:szCs w:val="22"/>
              </w:rPr>
              <w:t>0,00</w:t>
            </w:r>
          </w:p>
        </w:tc>
      </w:tr>
    </w:tbl>
    <w:p w:rsidR="002E11E0" w:rsidRPr="002E11E0" w:rsidRDefault="002E11E0" w:rsidP="002E11E0">
      <w:pPr>
        <w:spacing w:after="200" w:line="276" w:lineRule="auto"/>
        <w:rPr>
          <w:rFonts w:eastAsia="Calibri"/>
          <w:sz w:val="22"/>
          <w:szCs w:val="22"/>
        </w:rPr>
      </w:pPr>
    </w:p>
    <w:p w:rsidR="002E11E0" w:rsidRPr="002E11E0" w:rsidRDefault="002E11E0" w:rsidP="002E11E0">
      <w:pPr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1E0" w:rsidRDefault="002E11E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2E11E0" w:rsidSect="002E11E0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D8" w:rsidRDefault="005A6DD8" w:rsidP="00B6139B">
      <w:r>
        <w:separator/>
      </w:r>
    </w:p>
  </w:endnote>
  <w:endnote w:type="continuationSeparator" w:id="0">
    <w:p w:rsidR="005A6DD8" w:rsidRDefault="005A6DD8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D8" w:rsidRDefault="005A6DD8" w:rsidP="00B6139B">
      <w:r>
        <w:separator/>
      </w:r>
    </w:p>
  </w:footnote>
  <w:footnote w:type="continuationSeparator" w:id="0">
    <w:p w:rsidR="005A6DD8" w:rsidRDefault="005A6DD8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1E0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3BEB"/>
    <w:rsid w:val="005A6CCA"/>
    <w:rsid w:val="005A6DD8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A6D01"/>
    <w:rsid w:val="007B2470"/>
    <w:rsid w:val="007B3030"/>
    <w:rsid w:val="007B32EB"/>
    <w:rsid w:val="007C2FE7"/>
    <w:rsid w:val="007D4A5B"/>
    <w:rsid w:val="007D6CF5"/>
    <w:rsid w:val="007E18DD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2161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16E8D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265E4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99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99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uiPriority w:val="20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uiPriority w:val="99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uiPriority w:val="99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,Знак Знак1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uiPriority w:val="99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411">
    <w:name w:val="Сетка таблицы41"/>
    <w:basedOn w:val="a2"/>
    <w:next w:val="af2"/>
    <w:qFormat/>
    <w:rsid w:val="002E1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2"/>
    <w:next w:val="af2"/>
    <w:uiPriority w:val="39"/>
    <w:qFormat/>
    <w:rsid w:val="002E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CDBA-2D5E-4D8D-B314-B158BB82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30</Pages>
  <Words>5420</Words>
  <Characters>30898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125</cp:revision>
  <cp:lastPrinted>2026-03-12T11:44:00Z</cp:lastPrinted>
  <dcterms:created xsi:type="dcterms:W3CDTF">2025-12-30T07:02:00Z</dcterms:created>
  <dcterms:modified xsi:type="dcterms:W3CDTF">2026-03-12T11:44:00Z</dcterms:modified>
</cp:coreProperties>
</file>